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9FF" w:rsidRDefault="002C59FF" w:rsidP="00571F22">
      <w:pPr>
        <w:contextualSpacing/>
        <w:jc w:val="center"/>
        <w:rPr>
          <w:b/>
          <w:color w:val="365F91" w:themeColor="accent1" w:themeShade="BF"/>
          <w:sz w:val="28"/>
          <w:szCs w:val="28"/>
        </w:rPr>
      </w:pPr>
      <w:r>
        <w:rPr>
          <w:b/>
          <w:color w:val="365F91" w:themeColor="accent1" w:themeShade="BF"/>
          <w:sz w:val="28"/>
          <w:szCs w:val="28"/>
        </w:rPr>
        <w:t xml:space="preserve">Minutes to the </w:t>
      </w:r>
      <w:r w:rsidRPr="00323A9C">
        <w:rPr>
          <w:b/>
          <w:color w:val="365F91" w:themeColor="accent1" w:themeShade="BF"/>
          <w:sz w:val="28"/>
          <w:szCs w:val="28"/>
        </w:rPr>
        <w:t xml:space="preserve">Meeting </w:t>
      </w:r>
      <w:r>
        <w:rPr>
          <w:b/>
          <w:color w:val="365F91" w:themeColor="accent1" w:themeShade="BF"/>
          <w:sz w:val="28"/>
          <w:szCs w:val="28"/>
        </w:rPr>
        <w:t>of Boynton</w:t>
      </w:r>
      <w:r w:rsidRPr="00323A9C">
        <w:rPr>
          <w:b/>
          <w:color w:val="365F91" w:themeColor="accent1" w:themeShade="BF"/>
          <w:sz w:val="28"/>
          <w:szCs w:val="28"/>
        </w:rPr>
        <w:t xml:space="preserve"> Parish Council </w:t>
      </w:r>
    </w:p>
    <w:p w:rsidR="002C59FF" w:rsidRDefault="002C59FF" w:rsidP="00571F22">
      <w:pPr>
        <w:contextualSpacing/>
        <w:jc w:val="center"/>
        <w:rPr>
          <w:b/>
          <w:color w:val="365F91" w:themeColor="accent1" w:themeShade="BF"/>
          <w:sz w:val="28"/>
          <w:szCs w:val="28"/>
        </w:rPr>
      </w:pPr>
      <w:proofErr w:type="gramStart"/>
      <w:r>
        <w:rPr>
          <w:b/>
          <w:color w:val="365F91" w:themeColor="accent1" w:themeShade="BF"/>
          <w:sz w:val="28"/>
          <w:szCs w:val="28"/>
        </w:rPr>
        <w:t>held</w:t>
      </w:r>
      <w:proofErr w:type="gramEnd"/>
      <w:r>
        <w:rPr>
          <w:b/>
          <w:color w:val="365F91" w:themeColor="accent1" w:themeShade="BF"/>
          <w:sz w:val="28"/>
          <w:szCs w:val="28"/>
        </w:rPr>
        <w:t xml:space="preserve"> on Tuesday 4th  May 2021 directly following the Annual Meeting</w:t>
      </w:r>
    </w:p>
    <w:p w:rsidR="002C59FF" w:rsidRDefault="002C59FF" w:rsidP="002C59FF">
      <w:pPr>
        <w:jc w:val="center"/>
        <w:rPr>
          <w:b/>
          <w:color w:val="365F91" w:themeColor="accent1" w:themeShade="BF"/>
          <w:sz w:val="28"/>
          <w:szCs w:val="28"/>
        </w:rPr>
      </w:pPr>
      <w:bookmarkStart w:id="0" w:name="_GoBack"/>
      <w:r>
        <w:rPr>
          <w:b/>
          <w:color w:val="365F91" w:themeColor="accent1" w:themeShade="BF"/>
          <w:sz w:val="28"/>
          <w:szCs w:val="28"/>
        </w:rPr>
        <w:t>This was a remote meeting held via zoom</w:t>
      </w:r>
    </w:p>
    <w:bookmarkEnd w:id="0"/>
    <w:p w:rsidR="002C59FF" w:rsidRDefault="002C59FF" w:rsidP="002C59FF">
      <w:pPr>
        <w:jc w:val="center"/>
        <w:rPr>
          <w:b/>
          <w:color w:val="365F91" w:themeColor="accent1" w:themeShade="BF"/>
          <w:sz w:val="28"/>
          <w:szCs w:val="28"/>
        </w:rPr>
      </w:pPr>
    </w:p>
    <w:p w:rsidR="002C59FF" w:rsidRPr="002C59FF" w:rsidRDefault="002C59FF" w:rsidP="002C59FF">
      <w:pPr>
        <w:rPr>
          <w:b/>
          <w:sz w:val="24"/>
          <w:szCs w:val="24"/>
        </w:rPr>
      </w:pPr>
      <w:r w:rsidRPr="002C59FF">
        <w:rPr>
          <w:b/>
          <w:sz w:val="24"/>
          <w:szCs w:val="24"/>
        </w:rPr>
        <w:t>Present: Cllr K Kalesnikovs (Chair); Cllr D Emms</w:t>
      </w:r>
      <w:r>
        <w:rPr>
          <w:b/>
          <w:sz w:val="24"/>
          <w:szCs w:val="24"/>
        </w:rPr>
        <w:t xml:space="preserve"> </w:t>
      </w:r>
      <w:r w:rsidRPr="002C59FF">
        <w:rPr>
          <w:b/>
          <w:sz w:val="24"/>
          <w:szCs w:val="24"/>
        </w:rPr>
        <w:t>(Vice Chair); Cllr P Kalesnikovs; Cllr D Harris and Sandra Morrison (Clerk)</w:t>
      </w:r>
    </w:p>
    <w:p w:rsidR="002C59FF" w:rsidRPr="002C59FF" w:rsidRDefault="002C59FF" w:rsidP="002C59FF">
      <w:pPr>
        <w:rPr>
          <w:b/>
          <w:sz w:val="24"/>
          <w:szCs w:val="24"/>
        </w:rPr>
      </w:pPr>
      <w:r w:rsidRPr="002C59FF">
        <w:rPr>
          <w:b/>
          <w:sz w:val="24"/>
          <w:szCs w:val="24"/>
        </w:rPr>
        <w:t>Guest: Ward Cllr Liam Dealtry</w:t>
      </w:r>
    </w:p>
    <w:p w:rsidR="002C59FF" w:rsidRPr="00D66A58" w:rsidRDefault="002C59FF" w:rsidP="002C59FF">
      <w:pPr>
        <w:rPr>
          <w:b/>
          <w:sz w:val="24"/>
          <w:szCs w:val="24"/>
          <w:u w:val="single"/>
        </w:rPr>
      </w:pPr>
    </w:p>
    <w:p w:rsidR="002C59FF" w:rsidRPr="00DD0AD5" w:rsidRDefault="00DD0AD5" w:rsidP="00DD0AD5">
      <w:pPr>
        <w:rPr>
          <w:b/>
          <w:sz w:val="24"/>
          <w:szCs w:val="24"/>
        </w:rPr>
      </w:pPr>
      <w:r>
        <w:rPr>
          <w:b/>
          <w:sz w:val="24"/>
          <w:szCs w:val="24"/>
        </w:rPr>
        <w:t xml:space="preserve">283/21 </w:t>
      </w:r>
      <w:r w:rsidR="002C59FF" w:rsidRPr="00F124AC">
        <w:rPr>
          <w:sz w:val="24"/>
          <w:szCs w:val="24"/>
        </w:rPr>
        <w:t>Apologies</w:t>
      </w:r>
      <w:r w:rsidRPr="00F124AC">
        <w:rPr>
          <w:sz w:val="24"/>
          <w:szCs w:val="24"/>
        </w:rPr>
        <w:t xml:space="preserve"> – Cllr W Stubbings</w:t>
      </w:r>
    </w:p>
    <w:p w:rsidR="002C59FF" w:rsidRPr="00F124AC" w:rsidRDefault="00DD0AD5" w:rsidP="00DD0AD5">
      <w:pPr>
        <w:rPr>
          <w:sz w:val="28"/>
          <w:szCs w:val="28"/>
        </w:rPr>
      </w:pPr>
      <w:r>
        <w:rPr>
          <w:b/>
          <w:sz w:val="24"/>
          <w:szCs w:val="24"/>
        </w:rPr>
        <w:t xml:space="preserve">284/21 </w:t>
      </w:r>
      <w:r w:rsidR="002C59FF" w:rsidRPr="00F124AC">
        <w:rPr>
          <w:sz w:val="24"/>
          <w:szCs w:val="24"/>
        </w:rPr>
        <w:t xml:space="preserve">Declaration of Pecuniary or Non-Pecuniary Interest </w:t>
      </w:r>
      <w:r w:rsidRPr="00F124AC">
        <w:rPr>
          <w:sz w:val="24"/>
          <w:szCs w:val="24"/>
        </w:rPr>
        <w:t>- none</w:t>
      </w:r>
    </w:p>
    <w:p w:rsidR="002C59FF" w:rsidRPr="00DD0AD5" w:rsidRDefault="00DD0AD5" w:rsidP="00DD0AD5">
      <w:pPr>
        <w:rPr>
          <w:b/>
          <w:sz w:val="28"/>
          <w:szCs w:val="28"/>
        </w:rPr>
      </w:pPr>
      <w:r>
        <w:rPr>
          <w:b/>
          <w:sz w:val="24"/>
          <w:szCs w:val="24"/>
        </w:rPr>
        <w:t xml:space="preserve">285/21 </w:t>
      </w:r>
      <w:r w:rsidRPr="00F124AC">
        <w:rPr>
          <w:sz w:val="24"/>
          <w:szCs w:val="24"/>
        </w:rPr>
        <w:t xml:space="preserve">It was proposed by Cllr P Kalesnikovs and seconded by Cllr D Emms that the </w:t>
      </w:r>
      <w:r w:rsidR="002C59FF" w:rsidRPr="00F124AC">
        <w:rPr>
          <w:sz w:val="24"/>
          <w:szCs w:val="24"/>
        </w:rPr>
        <w:t>minutes to meeting held on the 8</w:t>
      </w:r>
      <w:r w:rsidR="002C59FF" w:rsidRPr="00F124AC">
        <w:rPr>
          <w:sz w:val="24"/>
          <w:szCs w:val="24"/>
          <w:vertAlign w:val="superscript"/>
        </w:rPr>
        <w:t>th</w:t>
      </w:r>
      <w:r w:rsidR="002C59FF" w:rsidRPr="00F124AC">
        <w:rPr>
          <w:sz w:val="24"/>
          <w:szCs w:val="24"/>
        </w:rPr>
        <w:t xml:space="preserve"> March 2021 </w:t>
      </w:r>
      <w:r w:rsidRPr="00F124AC">
        <w:rPr>
          <w:sz w:val="24"/>
          <w:szCs w:val="24"/>
        </w:rPr>
        <w:t>be accepted as a true record. Passed</w:t>
      </w:r>
    </w:p>
    <w:p w:rsidR="002C59FF" w:rsidRPr="00DD0AD5" w:rsidRDefault="00DD0AD5" w:rsidP="00DD0AD5">
      <w:pPr>
        <w:rPr>
          <w:b/>
          <w:sz w:val="28"/>
          <w:szCs w:val="28"/>
        </w:rPr>
      </w:pPr>
      <w:r>
        <w:rPr>
          <w:b/>
          <w:sz w:val="24"/>
          <w:szCs w:val="24"/>
        </w:rPr>
        <w:t xml:space="preserve">286/21 </w:t>
      </w:r>
      <w:r w:rsidR="002C59FF" w:rsidRPr="00F124AC">
        <w:rPr>
          <w:sz w:val="24"/>
          <w:szCs w:val="24"/>
          <w:u w:val="single"/>
        </w:rPr>
        <w:t>Matters arising from last meeting</w:t>
      </w:r>
      <w:r w:rsidR="002C59FF" w:rsidRPr="00DD0AD5">
        <w:rPr>
          <w:b/>
          <w:sz w:val="24"/>
          <w:szCs w:val="24"/>
        </w:rPr>
        <w:t xml:space="preserve"> </w:t>
      </w:r>
    </w:p>
    <w:p w:rsidR="002C59FF" w:rsidRPr="008B4417" w:rsidRDefault="00DD0AD5" w:rsidP="002C59FF">
      <w:pPr>
        <w:pStyle w:val="ListParagraph"/>
        <w:numPr>
          <w:ilvl w:val="5"/>
          <w:numId w:val="1"/>
        </w:numPr>
        <w:spacing w:after="0" w:line="240" w:lineRule="auto"/>
        <w:rPr>
          <w:sz w:val="24"/>
          <w:szCs w:val="24"/>
        </w:rPr>
      </w:pPr>
      <w:r>
        <w:rPr>
          <w:sz w:val="24"/>
          <w:szCs w:val="24"/>
        </w:rPr>
        <w:t>There has been no change in the t</w:t>
      </w:r>
      <w:r w:rsidR="002C59FF" w:rsidRPr="008B4417">
        <w:rPr>
          <w:sz w:val="24"/>
          <w:szCs w:val="24"/>
        </w:rPr>
        <w:t>raffic issues along B1253</w:t>
      </w:r>
      <w:r>
        <w:rPr>
          <w:sz w:val="24"/>
          <w:szCs w:val="24"/>
        </w:rPr>
        <w:t xml:space="preserve"> and it was agreed that the clerk should contact ERYC and ask for a site visit, to discuss road conditions, speeding traffic, signage, and drainage</w:t>
      </w:r>
    </w:p>
    <w:p w:rsidR="002C59FF" w:rsidRPr="008B4417" w:rsidRDefault="00DD0AD5" w:rsidP="002C59FF">
      <w:pPr>
        <w:pStyle w:val="ListParagraph"/>
        <w:numPr>
          <w:ilvl w:val="5"/>
          <w:numId w:val="1"/>
        </w:numPr>
        <w:spacing w:after="0" w:line="240" w:lineRule="auto"/>
        <w:rPr>
          <w:sz w:val="24"/>
          <w:szCs w:val="24"/>
        </w:rPr>
      </w:pPr>
      <w:r>
        <w:rPr>
          <w:sz w:val="24"/>
          <w:szCs w:val="24"/>
        </w:rPr>
        <w:t>Some minor repair work has been undertaken along</w:t>
      </w:r>
      <w:r w:rsidR="002C59FF" w:rsidRPr="008B4417">
        <w:rPr>
          <w:sz w:val="24"/>
          <w:szCs w:val="24"/>
        </w:rPr>
        <w:t xml:space="preserve"> Sands Lane </w:t>
      </w:r>
      <w:r>
        <w:rPr>
          <w:sz w:val="24"/>
          <w:szCs w:val="24"/>
        </w:rPr>
        <w:t xml:space="preserve"> but the general condition of the road and weakening of the bridge is still a concern</w:t>
      </w:r>
    </w:p>
    <w:p w:rsidR="002C59FF" w:rsidRDefault="00DD0AD5" w:rsidP="002C59FF">
      <w:pPr>
        <w:pStyle w:val="ListParagraph"/>
        <w:numPr>
          <w:ilvl w:val="5"/>
          <w:numId w:val="1"/>
        </w:numPr>
        <w:spacing w:after="0" w:line="240" w:lineRule="auto"/>
        <w:rPr>
          <w:sz w:val="24"/>
          <w:szCs w:val="24"/>
        </w:rPr>
      </w:pPr>
      <w:r>
        <w:rPr>
          <w:sz w:val="24"/>
          <w:szCs w:val="24"/>
        </w:rPr>
        <w:t xml:space="preserve">The </w:t>
      </w:r>
      <w:r w:rsidR="002C59FF" w:rsidRPr="008B4417">
        <w:rPr>
          <w:sz w:val="24"/>
          <w:szCs w:val="24"/>
        </w:rPr>
        <w:t>flooding adjacent to Holly Cottage and blocked drains on Main Street</w:t>
      </w:r>
      <w:r>
        <w:rPr>
          <w:sz w:val="24"/>
          <w:szCs w:val="24"/>
        </w:rPr>
        <w:t xml:space="preserve"> is still a major concern, and now a potential threat to properties. Clerk to contact highways again.</w:t>
      </w:r>
    </w:p>
    <w:p w:rsidR="00DD0AD5" w:rsidRPr="008B4417" w:rsidRDefault="00DD0AD5" w:rsidP="00DD0AD5">
      <w:pPr>
        <w:pStyle w:val="ListParagraph"/>
        <w:spacing w:after="0" w:line="240" w:lineRule="auto"/>
        <w:ind w:left="2160"/>
        <w:rPr>
          <w:sz w:val="24"/>
          <w:szCs w:val="24"/>
        </w:rPr>
      </w:pPr>
    </w:p>
    <w:p w:rsidR="002C59FF" w:rsidRPr="00DD0AD5" w:rsidRDefault="00DD0AD5" w:rsidP="00DD0AD5">
      <w:pPr>
        <w:spacing w:after="0" w:line="240" w:lineRule="auto"/>
        <w:rPr>
          <w:sz w:val="24"/>
          <w:szCs w:val="24"/>
        </w:rPr>
      </w:pPr>
      <w:r>
        <w:rPr>
          <w:b/>
          <w:sz w:val="24"/>
          <w:szCs w:val="24"/>
        </w:rPr>
        <w:t xml:space="preserve">287/21 </w:t>
      </w:r>
      <w:r w:rsidRPr="00DD0AD5">
        <w:rPr>
          <w:sz w:val="24"/>
          <w:szCs w:val="24"/>
        </w:rPr>
        <w:t>There was no correspondence for discussion</w:t>
      </w:r>
    </w:p>
    <w:p w:rsidR="002C59FF" w:rsidRPr="004F4EB0" w:rsidRDefault="002C59FF" w:rsidP="002C59FF">
      <w:pPr>
        <w:pStyle w:val="ListParagraph"/>
        <w:spacing w:after="0" w:line="240" w:lineRule="auto"/>
        <w:rPr>
          <w:b/>
          <w:sz w:val="24"/>
          <w:szCs w:val="24"/>
        </w:rPr>
      </w:pPr>
    </w:p>
    <w:p w:rsidR="002C59FF" w:rsidRPr="00F124AC" w:rsidRDefault="00DD0AD5" w:rsidP="00DD0AD5">
      <w:pPr>
        <w:spacing w:after="0" w:line="240" w:lineRule="auto"/>
        <w:contextualSpacing/>
        <w:rPr>
          <w:sz w:val="24"/>
          <w:szCs w:val="24"/>
          <w:u w:val="single"/>
        </w:rPr>
      </w:pPr>
      <w:r>
        <w:rPr>
          <w:b/>
          <w:sz w:val="24"/>
          <w:szCs w:val="24"/>
        </w:rPr>
        <w:t xml:space="preserve">288/21 </w:t>
      </w:r>
      <w:r w:rsidR="002C59FF" w:rsidRPr="00F124AC">
        <w:rPr>
          <w:sz w:val="24"/>
          <w:szCs w:val="24"/>
          <w:u w:val="single"/>
        </w:rPr>
        <w:t>Finance</w:t>
      </w:r>
    </w:p>
    <w:p w:rsidR="002C59FF" w:rsidRDefault="00DD0AD5" w:rsidP="002C59FF">
      <w:pPr>
        <w:numPr>
          <w:ilvl w:val="1"/>
          <w:numId w:val="2"/>
        </w:numPr>
        <w:spacing w:after="0" w:line="240" w:lineRule="auto"/>
        <w:contextualSpacing/>
        <w:rPr>
          <w:sz w:val="24"/>
          <w:szCs w:val="24"/>
        </w:rPr>
      </w:pPr>
      <w:r>
        <w:rPr>
          <w:sz w:val="24"/>
          <w:szCs w:val="24"/>
        </w:rPr>
        <w:t>It was proposed by Cllr P Kalesnikovs and seconded by Cllr D Emms that the</w:t>
      </w:r>
      <w:r w:rsidR="002C59FF">
        <w:rPr>
          <w:sz w:val="24"/>
          <w:szCs w:val="24"/>
        </w:rPr>
        <w:t xml:space="preserve"> accounts for the year ending 31</w:t>
      </w:r>
      <w:r w:rsidR="002C59FF" w:rsidRPr="004F4EB0">
        <w:rPr>
          <w:sz w:val="24"/>
          <w:szCs w:val="24"/>
          <w:vertAlign w:val="superscript"/>
        </w:rPr>
        <w:t>st</w:t>
      </w:r>
      <w:r>
        <w:rPr>
          <w:sz w:val="24"/>
          <w:szCs w:val="24"/>
        </w:rPr>
        <w:t xml:space="preserve"> March 2021 </w:t>
      </w:r>
      <w:proofErr w:type="gramStart"/>
      <w:r>
        <w:rPr>
          <w:sz w:val="24"/>
          <w:szCs w:val="24"/>
        </w:rPr>
        <w:t xml:space="preserve">and </w:t>
      </w:r>
      <w:r w:rsidR="002C59FF">
        <w:rPr>
          <w:sz w:val="24"/>
          <w:szCs w:val="24"/>
        </w:rPr>
        <w:t xml:space="preserve"> expenditure</w:t>
      </w:r>
      <w:proofErr w:type="gramEnd"/>
      <w:r w:rsidR="002C59FF">
        <w:rPr>
          <w:sz w:val="24"/>
          <w:szCs w:val="24"/>
        </w:rPr>
        <w:t xml:space="preserve"> incurred</w:t>
      </w:r>
      <w:r>
        <w:rPr>
          <w:sz w:val="24"/>
          <w:szCs w:val="24"/>
        </w:rPr>
        <w:t xml:space="preserve"> be approved. Passed</w:t>
      </w:r>
    </w:p>
    <w:p w:rsidR="002C59FF" w:rsidRDefault="00DD0AD5" w:rsidP="002C59FF">
      <w:pPr>
        <w:numPr>
          <w:ilvl w:val="1"/>
          <w:numId w:val="2"/>
        </w:numPr>
        <w:spacing w:after="0" w:line="240" w:lineRule="auto"/>
        <w:contextualSpacing/>
        <w:rPr>
          <w:sz w:val="24"/>
          <w:szCs w:val="24"/>
        </w:rPr>
      </w:pPr>
      <w:r>
        <w:rPr>
          <w:sz w:val="24"/>
          <w:szCs w:val="24"/>
        </w:rPr>
        <w:t>As this authority has an income and expenditure below the £25,000 we should certify ourselves as exempt from a limited assurance review. Passed</w:t>
      </w:r>
    </w:p>
    <w:p w:rsidR="002C59FF" w:rsidRDefault="00DD0AD5" w:rsidP="002C59FF">
      <w:pPr>
        <w:numPr>
          <w:ilvl w:val="1"/>
          <w:numId w:val="2"/>
        </w:numPr>
        <w:spacing w:after="0" w:line="240" w:lineRule="auto"/>
        <w:contextualSpacing/>
        <w:rPr>
          <w:sz w:val="24"/>
          <w:szCs w:val="24"/>
        </w:rPr>
      </w:pPr>
      <w:r>
        <w:rPr>
          <w:sz w:val="24"/>
          <w:szCs w:val="24"/>
        </w:rPr>
        <w:t xml:space="preserve">To </w:t>
      </w:r>
      <w:r w:rsidR="00BB5D0E">
        <w:rPr>
          <w:sz w:val="24"/>
          <w:szCs w:val="24"/>
        </w:rPr>
        <w:t xml:space="preserve">Annual Governance </w:t>
      </w:r>
      <w:r w:rsidR="002C59FF">
        <w:rPr>
          <w:sz w:val="24"/>
          <w:szCs w:val="24"/>
        </w:rPr>
        <w:t>assertion statements</w:t>
      </w:r>
      <w:r>
        <w:rPr>
          <w:sz w:val="24"/>
          <w:szCs w:val="24"/>
        </w:rPr>
        <w:t xml:space="preserve"> on </w:t>
      </w:r>
      <w:r w:rsidR="00BB5D0E">
        <w:rPr>
          <w:sz w:val="24"/>
          <w:szCs w:val="24"/>
        </w:rPr>
        <w:t xml:space="preserve">page 5 of </w:t>
      </w:r>
      <w:r>
        <w:rPr>
          <w:sz w:val="24"/>
          <w:szCs w:val="24"/>
        </w:rPr>
        <w:t>the AGAR</w:t>
      </w:r>
      <w:r w:rsidR="00BB5D0E">
        <w:rPr>
          <w:sz w:val="24"/>
          <w:szCs w:val="24"/>
        </w:rPr>
        <w:t xml:space="preserve"> Section 1 pack were discussed and agreed, and the form was duly completed for signature by the chair and the clerk. </w:t>
      </w:r>
    </w:p>
    <w:p w:rsidR="002C59FF" w:rsidRPr="008B4417" w:rsidRDefault="002C59FF" w:rsidP="002C59FF">
      <w:pPr>
        <w:spacing w:after="0" w:line="240" w:lineRule="auto"/>
        <w:ind w:left="1080"/>
        <w:contextualSpacing/>
        <w:rPr>
          <w:sz w:val="24"/>
          <w:szCs w:val="24"/>
        </w:rPr>
      </w:pPr>
    </w:p>
    <w:p w:rsidR="002C59FF" w:rsidRDefault="002C59FF" w:rsidP="002C59FF">
      <w:pPr>
        <w:pStyle w:val="ListParagraph"/>
        <w:rPr>
          <w:sz w:val="24"/>
          <w:szCs w:val="24"/>
        </w:rPr>
      </w:pPr>
    </w:p>
    <w:p w:rsidR="002C59FF" w:rsidRDefault="00BB5D0E" w:rsidP="002C59FF">
      <w:pPr>
        <w:spacing w:after="0" w:line="240" w:lineRule="auto"/>
        <w:contextualSpacing/>
        <w:rPr>
          <w:sz w:val="24"/>
          <w:szCs w:val="24"/>
        </w:rPr>
      </w:pPr>
      <w:r>
        <w:rPr>
          <w:b/>
          <w:sz w:val="24"/>
          <w:szCs w:val="24"/>
        </w:rPr>
        <w:t xml:space="preserve">289/21 </w:t>
      </w:r>
      <w:r w:rsidR="002C59FF" w:rsidRPr="00F124AC">
        <w:rPr>
          <w:sz w:val="24"/>
          <w:szCs w:val="24"/>
          <w:u w:val="single"/>
        </w:rPr>
        <w:t>Planning Application 21/00945/CM</w:t>
      </w:r>
    </w:p>
    <w:p w:rsidR="002C59FF" w:rsidRDefault="002C59FF" w:rsidP="002C59FF">
      <w:pPr>
        <w:spacing w:after="0" w:line="240" w:lineRule="auto"/>
        <w:contextualSpacing/>
        <w:rPr>
          <w:sz w:val="24"/>
          <w:szCs w:val="24"/>
        </w:rPr>
      </w:pPr>
      <w:r w:rsidRPr="00F124AC">
        <w:rPr>
          <w:sz w:val="24"/>
          <w:szCs w:val="24"/>
          <w:u w:val="single"/>
        </w:rPr>
        <w:t>Proposal:</w:t>
      </w:r>
      <w:r>
        <w:rPr>
          <w:sz w:val="24"/>
          <w:szCs w:val="24"/>
        </w:rPr>
        <w:t xml:space="preserve"> Erection of temporary demountable concrete-block walls to divide waste for fire separation purposes (retrospective application)</w:t>
      </w:r>
    </w:p>
    <w:p w:rsidR="002C59FF" w:rsidRDefault="002C59FF" w:rsidP="002C59FF">
      <w:pPr>
        <w:spacing w:after="0" w:line="240" w:lineRule="auto"/>
        <w:contextualSpacing/>
        <w:rPr>
          <w:sz w:val="24"/>
          <w:szCs w:val="24"/>
        </w:rPr>
      </w:pPr>
      <w:r w:rsidRPr="00F124AC">
        <w:rPr>
          <w:sz w:val="24"/>
          <w:szCs w:val="24"/>
          <w:u w:val="single"/>
        </w:rPr>
        <w:t>Location</w:t>
      </w:r>
      <w:r w:rsidRPr="008B4417">
        <w:rPr>
          <w:b/>
          <w:sz w:val="24"/>
          <w:szCs w:val="24"/>
        </w:rPr>
        <w:t>:</w:t>
      </w:r>
      <w:r>
        <w:rPr>
          <w:sz w:val="24"/>
          <w:szCs w:val="24"/>
        </w:rPr>
        <w:t xml:space="preserve"> Brunton Scrap Metal, Bridlington Road, Boynton, YO16 4XF</w:t>
      </w:r>
    </w:p>
    <w:p w:rsidR="002C59FF" w:rsidRDefault="002C59FF" w:rsidP="002C59FF">
      <w:pPr>
        <w:spacing w:after="0" w:line="240" w:lineRule="auto"/>
        <w:contextualSpacing/>
        <w:rPr>
          <w:sz w:val="24"/>
          <w:szCs w:val="24"/>
        </w:rPr>
      </w:pPr>
      <w:r w:rsidRPr="00F124AC">
        <w:rPr>
          <w:sz w:val="24"/>
          <w:szCs w:val="24"/>
          <w:u w:val="single"/>
        </w:rPr>
        <w:lastRenderedPageBreak/>
        <w:t>Applicant</w:t>
      </w:r>
      <w:r w:rsidRPr="008B4417">
        <w:rPr>
          <w:b/>
          <w:sz w:val="24"/>
          <w:szCs w:val="24"/>
        </w:rPr>
        <w:t>:</w:t>
      </w:r>
      <w:r>
        <w:rPr>
          <w:sz w:val="24"/>
          <w:szCs w:val="24"/>
        </w:rPr>
        <w:t xml:space="preserve"> A Brunton</w:t>
      </w:r>
    </w:p>
    <w:p w:rsidR="002C59FF" w:rsidRDefault="002C59FF" w:rsidP="002C59FF">
      <w:pPr>
        <w:spacing w:after="0" w:line="240" w:lineRule="auto"/>
        <w:contextualSpacing/>
        <w:rPr>
          <w:sz w:val="24"/>
          <w:szCs w:val="24"/>
        </w:rPr>
      </w:pPr>
      <w:r w:rsidRPr="00F124AC">
        <w:rPr>
          <w:sz w:val="24"/>
          <w:szCs w:val="24"/>
          <w:u w:val="single"/>
        </w:rPr>
        <w:t xml:space="preserve">Application Type: </w:t>
      </w:r>
      <w:r>
        <w:rPr>
          <w:sz w:val="24"/>
          <w:szCs w:val="24"/>
        </w:rPr>
        <w:t>County Matter</w:t>
      </w:r>
    </w:p>
    <w:p w:rsidR="00BB5D0E" w:rsidRDefault="00BB5D0E" w:rsidP="002C59FF">
      <w:pPr>
        <w:spacing w:after="0" w:line="240" w:lineRule="auto"/>
        <w:contextualSpacing/>
        <w:rPr>
          <w:sz w:val="24"/>
          <w:szCs w:val="24"/>
        </w:rPr>
      </w:pPr>
      <w:r>
        <w:rPr>
          <w:sz w:val="24"/>
          <w:szCs w:val="24"/>
        </w:rPr>
        <w:t>This planning application was discussed and the chair has been in contact with the applicant. No objections were raised.</w:t>
      </w:r>
    </w:p>
    <w:p w:rsidR="00BB5D0E" w:rsidRDefault="00BB5D0E" w:rsidP="002C59FF">
      <w:pPr>
        <w:spacing w:after="0" w:line="240" w:lineRule="auto"/>
        <w:contextualSpacing/>
        <w:rPr>
          <w:sz w:val="24"/>
          <w:szCs w:val="24"/>
        </w:rPr>
      </w:pPr>
    </w:p>
    <w:p w:rsidR="00BB5D0E" w:rsidRDefault="00BB5D0E" w:rsidP="002C59FF">
      <w:pPr>
        <w:spacing w:after="0" w:line="240" w:lineRule="auto"/>
        <w:contextualSpacing/>
        <w:rPr>
          <w:b/>
          <w:sz w:val="24"/>
          <w:szCs w:val="24"/>
        </w:rPr>
      </w:pPr>
      <w:r w:rsidRPr="00BB5D0E">
        <w:rPr>
          <w:b/>
          <w:sz w:val="24"/>
          <w:szCs w:val="24"/>
        </w:rPr>
        <w:t>300/21</w:t>
      </w:r>
      <w:r>
        <w:rPr>
          <w:b/>
          <w:sz w:val="24"/>
          <w:szCs w:val="24"/>
        </w:rPr>
        <w:t xml:space="preserve"> </w:t>
      </w:r>
      <w:r w:rsidRPr="00F124AC">
        <w:rPr>
          <w:sz w:val="24"/>
          <w:szCs w:val="24"/>
          <w:u w:val="single"/>
        </w:rPr>
        <w:t>Planning Application 21/0142/PLF</w:t>
      </w:r>
      <w:r>
        <w:rPr>
          <w:b/>
          <w:sz w:val="24"/>
          <w:szCs w:val="24"/>
        </w:rPr>
        <w:t xml:space="preserve"> </w:t>
      </w:r>
    </w:p>
    <w:p w:rsidR="00BB5D0E" w:rsidRPr="006F64EA" w:rsidRDefault="00BB5D0E" w:rsidP="002C59FF">
      <w:pPr>
        <w:spacing w:after="0" w:line="240" w:lineRule="auto"/>
        <w:contextualSpacing/>
        <w:rPr>
          <w:sz w:val="24"/>
          <w:szCs w:val="24"/>
        </w:rPr>
      </w:pPr>
      <w:r w:rsidRPr="00F124AC">
        <w:rPr>
          <w:sz w:val="24"/>
          <w:szCs w:val="24"/>
          <w:u w:val="single"/>
        </w:rPr>
        <w:t>Proposal</w:t>
      </w:r>
      <w:r>
        <w:rPr>
          <w:b/>
          <w:sz w:val="24"/>
          <w:szCs w:val="24"/>
        </w:rPr>
        <w:t xml:space="preserve">: </w:t>
      </w:r>
      <w:r w:rsidRPr="006F64EA">
        <w:rPr>
          <w:sz w:val="24"/>
          <w:szCs w:val="24"/>
        </w:rPr>
        <w:t xml:space="preserve">Change of use from amenity land to residential garden </w:t>
      </w:r>
      <w:r w:rsidR="006F64EA" w:rsidRPr="006F64EA">
        <w:rPr>
          <w:sz w:val="24"/>
          <w:szCs w:val="24"/>
        </w:rPr>
        <w:t xml:space="preserve">(retrospective application) </w:t>
      </w:r>
    </w:p>
    <w:p w:rsidR="006F64EA" w:rsidRDefault="006F64EA" w:rsidP="002C59FF">
      <w:pPr>
        <w:spacing w:after="0" w:line="240" w:lineRule="auto"/>
        <w:contextualSpacing/>
        <w:rPr>
          <w:b/>
          <w:sz w:val="24"/>
          <w:szCs w:val="24"/>
        </w:rPr>
      </w:pPr>
      <w:r w:rsidRPr="00F124AC">
        <w:rPr>
          <w:sz w:val="24"/>
          <w:szCs w:val="24"/>
          <w:u w:val="single"/>
        </w:rPr>
        <w:t>Applicant:</w:t>
      </w:r>
      <w:r>
        <w:rPr>
          <w:b/>
          <w:sz w:val="24"/>
          <w:szCs w:val="24"/>
        </w:rPr>
        <w:t xml:space="preserve"> </w:t>
      </w:r>
      <w:r w:rsidRPr="006F64EA">
        <w:rPr>
          <w:sz w:val="24"/>
          <w:szCs w:val="24"/>
        </w:rPr>
        <w:t>Mr John Coyle</w:t>
      </w:r>
    </w:p>
    <w:p w:rsidR="006F64EA" w:rsidRDefault="006F64EA" w:rsidP="002C59FF">
      <w:pPr>
        <w:spacing w:after="0" w:line="240" w:lineRule="auto"/>
        <w:contextualSpacing/>
        <w:rPr>
          <w:sz w:val="24"/>
          <w:szCs w:val="24"/>
        </w:rPr>
      </w:pPr>
      <w:r w:rsidRPr="00F124AC">
        <w:rPr>
          <w:sz w:val="24"/>
          <w:szCs w:val="24"/>
          <w:u w:val="single"/>
        </w:rPr>
        <w:t>Application Type:</w:t>
      </w:r>
      <w:r>
        <w:rPr>
          <w:b/>
          <w:sz w:val="24"/>
          <w:szCs w:val="24"/>
        </w:rPr>
        <w:t xml:space="preserve"> </w:t>
      </w:r>
      <w:r w:rsidRPr="006F64EA">
        <w:rPr>
          <w:sz w:val="24"/>
          <w:szCs w:val="24"/>
        </w:rPr>
        <w:t>Full Planning Permission</w:t>
      </w:r>
    </w:p>
    <w:p w:rsidR="006F64EA" w:rsidRDefault="006F64EA" w:rsidP="002C59FF">
      <w:pPr>
        <w:spacing w:after="0" w:line="240" w:lineRule="auto"/>
        <w:contextualSpacing/>
        <w:rPr>
          <w:sz w:val="24"/>
          <w:szCs w:val="24"/>
        </w:rPr>
      </w:pPr>
      <w:r>
        <w:rPr>
          <w:sz w:val="24"/>
          <w:szCs w:val="24"/>
        </w:rPr>
        <w:t>To save time of holding an extra ordinary meeting this application was heard in brief. Further information needs to be clarified in particular to who owns the land prior to any decision being reached.</w:t>
      </w:r>
    </w:p>
    <w:p w:rsidR="006F64EA" w:rsidRDefault="006F64EA" w:rsidP="002C59FF">
      <w:pPr>
        <w:spacing w:after="0" w:line="240" w:lineRule="auto"/>
        <w:contextualSpacing/>
        <w:rPr>
          <w:sz w:val="24"/>
          <w:szCs w:val="24"/>
        </w:rPr>
      </w:pPr>
    </w:p>
    <w:p w:rsidR="006F64EA" w:rsidRDefault="006F64EA" w:rsidP="002C59FF">
      <w:pPr>
        <w:spacing w:after="0" w:line="240" w:lineRule="auto"/>
        <w:contextualSpacing/>
        <w:rPr>
          <w:sz w:val="24"/>
          <w:szCs w:val="24"/>
        </w:rPr>
      </w:pPr>
      <w:r w:rsidRPr="006F64EA">
        <w:rPr>
          <w:b/>
          <w:sz w:val="24"/>
          <w:szCs w:val="24"/>
        </w:rPr>
        <w:t>301/21</w:t>
      </w:r>
      <w:r>
        <w:rPr>
          <w:b/>
          <w:sz w:val="24"/>
          <w:szCs w:val="24"/>
        </w:rPr>
        <w:t xml:space="preserve"> </w:t>
      </w:r>
      <w:r>
        <w:rPr>
          <w:sz w:val="24"/>
          <w:szCs w:val="24"/>
        </w:rPr>
        <w:t>due to ongoing issues with the PC computer, which has now been assessed, it was agreed that Cllr Harris would investigate the purchase of a new laptop within a budget remit of up</w:t>
      </w:r>
      <w:r w:rsidR="00F124AC">
        <w:rPr>
          <w:sz w:val="24"/>
          <w:szCs w:val="24"/>
        </w:rPr>
        <w:t xml:space="preserve"> </w:t>
      </w:r>
      <w:r>
        <w:rPr>
          <w:sz w:val="24"/>
          <w:szCs w:val="24"/>
        </w:rPr>
        <w:t>to £500.</w:t>
      </w:r>
    </w:p>
    <w:p w:rsidR="006F64EA" w:rsidRDefault="006F64EA" w:rsidP="002C59FF">
      <w:pPr>
        <w:spacing w:after="0" w:line="240" w:lineRule="auto"/>
        <w:contextualSpacing/>
        <w:rPr>
          <w:sz w:val="24"/>
          <w:szCs w:val="24"/>
        </w:rPr>
      </w:pPr>
    </w:p>
    <w:p w:rsidR="006F64EA" w:rsidRDefault="006F64EA" w:rsidP="002C59FF">
      <w:pPr>
        <w:spacing w:after="0" w:line="240" w:lineRule="auto"/>
        <w:contextualSpacing/>
        <w:rPr>
          <w:sz w:val="24"/>
          <w:szCs w:val="24"/>
        </w:rPr>
      </w:pPr>
    </w:p>
    <w:p w:rsidR="006F64EA" w:rsidRPr="006F64EA" w:rsidRDefault="006F64EA" w:rsidP="002C59FF">
      <w:pPr>
        <w:spacing w:after="0" w:line="240" w:lineRule="auto"/>
        <w:contextualSpacing/>
        <w:rPr>
          <w:sz w:val="24"/>
          <w:szCs w:val="24"/>
        </w:rPr>
      </w:pPr>
      <w:r>
        <w:rPr>
          <w:sz w:val="24"/>
          <w:szCs w:val="24"/>
        </w:rPr>
        <w:t>Meeting closed 8.50</w:t>
      </w:r>
    </w:p>
    <w:p w:rsidR="002C59FF" w:rsidRPr="006F64EA" w:rsidRDefault="002C59FF" w:rsidP="002C59FF">
      <w:pPr>
        <w:spacing w:after="0" w:line="240" w:lineRule="auto"/>
        <w:contextualSpacing/>
        <w:rPr>
          <w:sz w:val="24"/>
          <w:szCs w:val="24"/>
        </w:rPr>
      </w:pPr>
    </w:p>
    <w:p w:rsidR="002C59FF" w:rsidRDefault="002C59FF" w:rsidP="002C59FF">
      <w:pPr>
        <w:spacing w:after="0" w:line="240" w:lineRule="auto"/>
        <w:contextualSpacing/>
        <w:rPr>
          <w:sz w:val="24"/>
          <w:szCs w:val="24"/>
        </w:rPr>
      </w:pPr>
    </w:p>
    <w:p w:rsidR="002C59FF" w:rsidRDefault="002C59FF" w:rsidP="002C59FF">
      <w:pPr>
        <w:spacing w:after="0" w:line="240" w:lineRule="auto"/>
        <w:contextualSpacing/>
        <w:rPr>
          <w:sz w:val="24"/>
          <w:szCs w:val="24"/>
        </w:rPr>
      </w:pPr>
      <w:r>
        <w:rPr>
          <w:sz w:val="24"/>
          <w:szCs w:val="24"/>
        </w:rPr>
        <w:t>Signed</w:t>
      </w:r>
      <w:r w:rsidR="006F64EA">
        <w:rPr>
          <w:sz w:val="24"/>
          <w:szCs w:val="24"/>
        </w:rPr>
        <w:t xml:space="preserve"> as a true record</w:t>
      </w:r>
    </w:p>
    <w:p w:rsidR="002C59FF" w:rsidRDefault="002C59FF" w:rsidP="002C59FF">
      <w:pPr>
        <w:spacing w:after="0" w:line="240" w:lineRule="auto"/>
        <w:contextualSpacing/>
        <w:rPr>
          <w:sz w:val="24"/>
          <w:szCs w:val="24"/>
        </w:rPr>
      </w:pPr>
    </w:p>
    <w:p w:rsidR="00454E5A" w:rsidRDefault="00454E5A"/>
    <w:p w:rsidR="006F64EA" w:rsidRDefault="006F64EA"/>
    <w:p w:rsidR="006F64EA" w:rsidRDefault="006F64EA">
      <w:r>
        <w:t>Chair</w:t>
      </w:r>
      <w:r>
        <w:tab/>
      </w:r>
      <w:r>
        <w:tab/>
      </w:r>
      <w:r>
        <w:tab/>
      </w:r>
      <w:r>
        <w:tab/>
      </w:r>
      <w:r>
        <w:tab/>
      </w:r>
      <w:r>
        <w:tab/>
      </w:r>
      <w:r>
        <w:tab/>
        <w:t>Date</w:t>
      </w:r>
    </w:p>
    <w:sectPr w:rsidR="006F64EA" w:rsidSect="002E7DA4">
      <w:footerReference w:type="default" r:id="rId8"/>
      <w:pgSz w:w="11906" w:h="16838"/>
      <w:pgMar w:top="1440" w:right="1440" w:bottom="1440" w:left="1440" w:header="708" w:footer="708" w:gutter="0"/>
      <w:pgNumType w:start="7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648" w:rsidRDefault="00E01648" w:rsidP="002E7DA4">
      <w:pPr>
        <w:spacing w:after="0" w:line="240" w:lineRule="auto"/>
      </w:pPr>
      <w:r>
        <w:separator/>
      </w:r>
    </w:p>
  </w:endnote>
  <w:endnote w:type="continuationSeparator" w:id="0">
    <w:p w:rsidR="00E01648" w:rsidRDefault="00E01648" w:rsidP="002E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513118"/>
      <w:docPartObj>
        <w:docPartGallery w:val="Page Numbers (Bottom of Page)"/>
        <w:docPartUnique/>
      </w:docPartObj>
    </w:sdtPr>
    <w:sdtEndPr>
      <w:rPr>
        <w:noProof/>
      </w:rPr>
    </w:sdtEndPr>
    <w:sdtContent>
      <w:p w:rsidR="002E7DA4" w:rsidRDefault="002E7DA4">
        <w:pPr>
          <w:pStyle w:val="Footer"/>
          <w:jc w:val="right"/>
        </w:pPr>
        <w:r>
          <w:rPr>
            <w:color w:val="365F91" w:themeColor="accent1" w:themeShade="BF"/>
          </w:rPr>
          <w:t>Minutes to the meeting of Boynton Parish Council held on the 4</w:t>
        </w:r>
        <w:r w:rsidRPr="002E7DA4">
          <w:rPr>
            <w:color w:val="365F91" w:themeColor="accent1" w:themeShade="BF"/>
            <w:vertAlign w:val="superscript"/>
          </w:rPr>
          <w:t>th</w:t>
        </w:r>
        <w:r>
          <w:rPr>
            <w:color w:val="365F91" w:themeColor="accent1" w:themeShade="BF"/>
          </w:rPr>
          <w:t xml:space="preserve"> May 2021 via remote access </w:t>
        </w:r>
        <w:r>
          <w:t>Page</w:t>
        </w:r>
        <w:r>
          <w:fldChar w:fldCharType="begin"/>
        </w:r>
        <w:r>
          <w:instrText xml:space="preserve"> PAGE   \* MERGEFORMAT </w:instrText>
        </w:r>
        <w:r>
          <w:fldChar w:fldCharType="separate"/>
        </w:r>
        <w:r w:rsidR="00571F22">
          <w:rPr>
            <w:noProof/>
          </w:rPr>
          <w:t>77</w:t>
        </w:r>
        <w:r>
          <w:rPr>
            <w:noProof/>
          </w:rPr>
          <w:fldChar w:fldCharType="end"/>
        </w:r>
      </w:p>
    </w:sdtContent>
  </w:sdt>
  <w:p w:rsidR="002E7DA4" w:rsidRDefault="002E7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648" w:rsidRDefault="00E01648" w:rsidP="002E7DA4">
      <w:pPr>
        <w:spacing w:after="0" w:line="240" w:lineRule="auto"/>
      </w:pPr>
      <w:r>
        <w:separator/>
      </w:r>
    </w:p>
  </w:footnote>
  <w:footnote w:type="continuationSeparator" w:id="0">
    <w:p w:rsidR="00E01648" w:rsidRDefault="00E01648" w:rsidP="002E7D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C4DB8"/>
    <w:multiLevelType w:val="hybridMultilevel"/>
    <w:tmpl w:val="95BA71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546C9C"/>
    <w:multiLevelType w:val="multilevel"/>
    <w:tmpl w:val="EA60F826"/>
    <w:lvl w:ilvl="0">
      <w:start w:val="1"/>
      <w:numFmt w:val="lowerLetter"/>
      <w:lvlText w:val="%1)"/>
      <w:lvlJc w:val="left"/>
      <w:pPr>
        <w:ind w:left="360" w:hanging="360"/>
      </w:pPr>
      <w:rPr>
        <w:b/>
        <w:sz w:val="28"/>
        <w:szCs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9FF"/>
    <w:rsid w:val="002C59FF"/>
    <w:rsid w:val="002E7DA4"/>
    <w:rsid w:val="00454E5A"/>
    <w:rsid w:val="00571F22"/>
    <w:rsid w:val="006F64EA"/>
    <w:rsid w:val="00BB5D0E"/>
    <w:rsid w:val="00DD0AD5"/>
    <w:rsid w:val="00E01648"/>
    <w:rsid w:val="00F12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9F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9FF"/>
    <w:pPr>
      <w:ind w:left="720"/>
      <w:contextualSpacing/>
    </w:pPr>
  </w:style>
  <w:style w:type="paragraph" w:styleId="Header">
    <w:name w:val="header"/>
    <w:basedOn w:val="Normal"/>
    <w:link w:val="HeaderChar"/>
    <w:uiPriority w:val="99"/>
    <w:unhideWhenUsed/>
    <w:rsid w:val="002E7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DA4"/>
  </w:style>
  <w:style w:type="paragraph" w:styleId="Footer">
    <w:name w:val="footer"/>
    <w:basedOn w:val="Normal"/>
    <w:link w:val="FooterChar"/>
    <w:uiPriority w:val="99"/>
    <w:unhideWhenUsed/>
    <w:rsid w:val="002E7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D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9F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9FF"/>
    <w:pPr>
      <w:ind w:left="720"/>
      <w:contextualSpacing/>
    </w:pPr>
  </w:style>
  <w:style w:type="paragraph" w:styleId="Header">
    <w:name w:val="header"/>
    <w:basedOn w:val="Normal"/>
    <w:link w:val="HeaderChar"/>
    <w:uiPriority w:val="99"/>
    <w:unhideWhenUsed/>
    <w:rsid w:val="002E7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DA4"/>
  </w:style>
  <w:style w:type="paragraph" w:styleId="Footer">
    <w:name w:val="footer"/>
    <w:basedOn w:val="Normal"/>
    <w:link w:val="FooterChar"/>
    <w:uiPriority w:val="99"/>
    <w:unhideWhenUsed/>
    <w:rsid w:val="002E7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coralie brannan</dc:creator>
  <cp:lastModifiedBy>janet coralie brannan</cp:lastModifiedBy>
  <cp:revision>6</cp:revision>
  <dcterms:created xsi:type="dcterms:W3CDTF">2021-05-05T07:49:00Z</dcterms:created>
  <dcterms:modified xsi:type="dcterms:W3CDTF">2021-05-05T11:15:00Z</dcterms:modified>
</cp:coreProperties>
</file>