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C6" w:rsidRPr="00656382" w:rsidRDefault="002D08C6" w:rsidP="002D08C6">
      <w:pPr>
        <w:contextualSpacing/>
        <w:jc w:val="center"/>
        <w:rPr>
          <w:b/>
          <w:color w:val="365F91" w:themeColor="accent1" w:themeShade="BF"/>
          <w:sz w:val="28"/>
          <w:szCs w:val="28"/>
          <w:u w:val="single"/>
          <w:lang w:val="en-US"/>
        </w:rPr>
      </w:pPr>
      <w:r>
        <w:rPr>
          <w:b/>
          <w:color w:val="365F91" w:themeColor="accent1" w:themeShade="BF"/>
          <w:sz w:val="28"/>
          <w:szCs w:val="28"/>
          <w:u w:val="single"/>
          <w:lang w:val="en-US"/>
        </w:rPr>
        <w:t xml:space="preserve">Minutes to the remote </w:t>
      </w:r>
      <w:r>
        <w:rPr>
          <w:b/>
          <w:color w:val="365F91" w:themeColor="accent1" w:themeShade="BF"/>
          <w:sz w:val="28"/>
          <w:szCs w:val="28"/>
          <w:u w:val="single"/>
          <w:lang w:val="en-US"/>
        </w:rPr>
        <w:t xml:space="preserve"> Extra Ordinary </w:t>
      </w:r>
      <w:r>
        <w:rPr>
          <w:b/>
          <w:color w:val="365F91" w:themeColor="accent1" w:themeShade="BF"/>
          <w:sz w:val="28"/>
          <w:szCs w:val="28"/>
          <w:u w:val="single"/>
          <w:lang w:val="en-US"/>
        </w:rPr>
        <w:t>M</w:t>
      </w:r>
      <w:r w:rsidRPr="00656382">
        <w:rPr>
          <w:b/>
          <w:color w:val="365F91" w:themeColor="accent1" w:themeShade="BF"/>
          <w:sz w:val="28"/>
          <w:szCs w:val="28"/>
          <w:u w:val="single"/>
          <w:lang w:val="en-US"/>
        </w:rPr>
        <w:t xml:space="preserve">eeting of </w:t>
      </w:r>
      <w:r>
        <w:rPr>
          <w:b/>
          <w:color w:val="365F91" w:themeColor="accent1" w:themeShade="BF"/>
          <w:sz w:val="28"/>
          <w:szCs w:val="28"/>
          <w:u w:val="single"/>
          <w:lang w:val="en-US"/>
        </w:rPr>
        <w:t>B</w:t>
      </w:r>
      <w:r w:rsidRPr="00656382">
        <w:rPr>
          <w:b/>
          <w:color w:val="365F91" w:themeColor="accent1" w:themeShade="BF"/>
          <w:sz w:val="28"/>
          <w:szCs w:val="28"/>
          <w:u w:val="single"/>
          <w:lang w:val="en-US"/>
        </w:rPr>
        <w:t xml:space="preserve">oynton </w:t>
      </w:r>
      <w:r>
        <w:rPr>
          <w:b/>
          <w:color w:val="365F91" w:themeColor="accent1" w:themeShade="BF"/>
          <w:sz w:val="28"/>
          <w:szCs w:val="28"/>
          <w:u w:val="single"/>
          <w:lang w:val="en-US"/>
        </w:rPr>
        <w:t>P</w:t>
      </w:r>
      <w:r w:rsidRPr="00656382">
        <w:rPr>
          <w:b/>
          <w:color w:val="365F91" w:themeColor="accent1" w:themeShade="BF"/>
          <w:sz w:val="28"/>
          <w:szCs w:val="28"/>
          <w:u w:val="single"/>
          <w:lang w:val="en-US"/>
        </w:rPr>
        <w:t xml:space="preserve">arish </w:t>
      </w:r>
      <w:r>
        <w:rPr>
          <w:b/>
          <w:color w:val="365F91" w:themeColor="accent1" w:themeShade="BF"/>
          <w:sz w:val="28"/>
          <w:szCs w:val="28"/>
          <w:u w:val="single"/>
          <w:lang w:val="en-US"/>
        </w:rPr>
        <w:t>C</w:t>
      </w:r>
      <w:r w:rsidRPr="00656382">
        <w:rPr>
          <w:b/>
          <w:color w:val="365F91" w:themeColor="accent1" w:themeShade="BF"/>
          <w:sz w:val="28"/>
          <w:szCs w:val="28"/>
          <w:u w:val="single"/>
          <w:lang w:val="en-US"/>
        </w:rPr>
        <w:t xml:space="preserve">ouncil </w:t>
      </w:r>
    </w:p>
    <w:p w:rsidR="002D08C6" w:rsidRDefault="002D08C6" w:rsidP="002D08C6">
      <w:pPr>
        <w:contextualSpacing/>
        <w:jc w:val="center"/>
        <w:rPr>
          <w:b/>
          <w:color w:val="365F91" w:themeColor="accent1" w:themeShade="BF"/>
          <w:sz w:val="28"/>
          <w:szCs w:val="28"/>
          <w:u w:val="single"/>
          <w:lang w:val="en-US"/>
        </w:rPr>
      </w:pPr>
      <w:r>
        <w:rPr>
          <w:b/>
          <w:color w:val="365F91" w:themeColor="accent1" w:themeShade="BF"/>
          <w:sz w:val="28"/>
          <w:szCs w:val="28"/>
          <w:u w:val="single"/>
          <w:lang w:val="en-US"/>
        </w:rPr>
        <w:t>held on Thursday 4</w:t>
      </w:r>
      <w:r w:rsidRPr="002D08C6">
        <w:rPr>
          <w:b/>
          <w:color w:val="365F91" w:themeColor="accent1" w:themeShade="BF"/>
          <w:sz w:val="28"/>
          <w:szCs w:val="28"/>
          <w:u w:val="single"/>
          <w:vertAlign w:val="superscript"/>
          <w:lang w:val="en-US"/>
        </w:rPr>
        <w:t>th</w:t>
      </w:r>
      <w:r>
        <w:rPr>
          <w:b/>
          <w:color w:val="365F91" w:themeColor="accent1" w:themeShade="BF"/>
          <w:sz w:val="28"/>
          <w:szCs w:val="28"/>
          <w:u w:val="single"/>
          <w:lang w:val="en-US"/>
        </w:rPr>
        <w:t xml:space="preserve"> June</w:t>
      </w:r>
      <w:r>
        <w:rPr>
          <w:b/>
          <w:color w:val="365F91" w:themeColor="accent1" w:themeShade="BF"/>
          <w:sz w:val="28"/>
          <w:szCs w:val="28"/>
          <w:u w:val="single"/>
          <w:lang w:val="en-US"/>
        </w:rPr>
        <w:t xml:space="preserve"> 2020</w:t>
      </w:r>
      <w:r w:rsidRPr="00656382">
        <w:rPr>
          <w:b/>
          <w:color w:val="365F91" w:themeColor="accent1" w:themeShade="BF"/>
          <w:sz w:val="28"/>
          <w:szCs w:val="28"/>
          <w:u w:val="single"/>
          <w:lang w:val="en-US"/>
        </w:rPr>
        <w:t xml:space="preserve"> at 7.30pm </w:t>
      </w:r>
      <w:r>
        <w:rPr>
          <w:b/>
          <w:color w:val="365F91" w:themeColor="accent1" w:themeShade="BF"/>
          <w:sz w:val="28"/>
          <w:szCs w:val="28"/>
          <w:u w:val="single"/>
          <w:lang w:val="en-US"/>
        </w:rPr>
        <w:t>via Zoom</w:t>
      </w:r>
    </w:p>
    <w:p w:rsidR="002D08C6" w:rsidRDefault="002D08C6" w:rsidP="002D08C6">
      <w:pPr>
        <w:contextualSpacing/>
        <w:jc w:val="center"/>
        <w:rPr>
          <w:b/>
          <w:color w:val="365F91" w:themeColor="accent1" w:themeShade="BF"/>
          <w:sz w:val="28"/>
          <w:szCs w:val="28"/>
          <w:u w:val="single"/>
          <w:lang w:val="en-US"/>
        </w:rPr>
      </w:pPr>
    </w:p>
    <w:p w:rsidR="002D08C6" w:rsidRDefault="002D08C6" w:rsidP="002D08C6">
      <w:pPr>
        <w:contextualSpacing/>
        <w:rPr>
          <w:b/>
          <w:sz w:val="24"/>
          <w:szCs w:val="24"/>
          <w:lang w:val="en-US"/>
        </w:rPr>
      </w:pPr>
      <w:r w:rsidRPr="00F057B5">
        <w:rPr>
          <w:b/>
          <w:sz w:val="24"/>
          <w:szCs w:val="24"/>
          <w:lang w:val="en-US"/>
        </w:rPr>
        <w:t>Present: Cllr K Kalesnikovs (Chairman); Cllr D Emms (Vice Chair); Cllrs R Street;</w:t>
      </w:r>
    </w:p>
    <w:p w:rsidR="002D08C6" w:rsidRPr="00F057B5" w:rsidRDefault="002D08C6" w:rsidP="002D08C6">
      <w:pPr>
        <w:contextualSpacing/>
        <w:rPr>
          <w:b/>
          <w:sz w:val="24"/>
          <w:szCs w:val="24"/>
          <w:lang w:val="en-US"/>
        </w:rPr>
      </w:pPr>
      <w:r w:rsidRPr="00F057B5">
        <w:rPr>
          <w:b/>
          <w:sz w:val="24"/>
          <w:szCs w:val="24"/>
          <w:lang w:val="en-US"/>
        </w:rPr>
        <w:t xml:space="preserve">P Kalesnikovs </w:t>
      </w:r>
      <w:r>
        <w:rPr>
          <w:b/>
          <w:sz w:val="24"/>
          <w:szCs w:val="24"/>
          <w:lang w:val="en-US"/>
        </w:rPr>
        <w:t xml:space="preserve">; </w:t>
      </w:r>
      <w:r w:rsidRPr="00F057B5">
        <w:rPr>
          <w:b/>
          <w:sz w:val="24"/>
          <w:szCs w:val="24"/>
          <w:lang w:val="en-US"/>
        </w:rPr>
        <w:t>and Sandra Morrison Clerk to the Parish</w:t>
      </w:r>
    </w:p>
    <w:p w:rsidR="002D08C6" w:rsidRDefault="002D08C6" w:rsidP="002D08C6">
      <w:pPr>
        <w:contextualSpacing/>
        <w:rPr>
          <w:b/>
          <w:sz w:val="24"/>
          <w:szCs w:val="24"/>
          <w:lang w:val="en-US"/>
        </w:rPr>
      </w:pPr>
    </w:p>
    <w:p w:rsidR="002D08C6" w:rsidRPr="00F057B5" w:rsidRDefault="002D08C6" w:rsidP="002D08C6">
      <w:pPr>
        <w:contextualSpacing/>
        <w:rPr>
          <w:b/>
          <w:sz w:val="24"/>
          <w:szCs w:val="24"/>
          <w:lang w:val="en-US"/>
        </w:rPr>
      </w:pPr>
    </w:p>
    <w:p w:rsidR="002D08C6" w:rsidRPr="00623B66" w:rsidRDefault="002D08C6" w:rsidP="002D08C6">
      <w:pPr>
        <w:rPr>
          <w:bCs/>
          <w:sz w:val="24"/>
          <w:szCs w:val="24"/>
          <w:lang w:val="en-US"/>
        </w:rPr>
      </w:pPr>
      <w:r>
        <w:rPr>
          <w:b/>
          <w:bCs/>
          <w:sz w:val="24"/>
          <w:szCs w:val="24"/>
          <w:lang w:val="en-US"/>
        </w:rPr>
        <w:t>225</w:t>
      </w:r>
      <w:r w:rsidRPr="002246C2">
        <w:rPr>
          <w:b/>
          <w:bCs/>
          <w:sz w:val="24"/>
          <w:szCs w:val="24"/>
          <w:lang w:val="en-US"/>
        </w:rPr>
        <w:t>/20</w:t>
      </w:r>
      <w:r>
        <w:rPr>
          <w:bCs/>
          <w:sz w:val="24"/>
          <w:szCs w:val="24"/>
          <w:lang w:val="en-US"/>
        </w:rPr>
        <w:t xml:space="preserve"> </w:t>
      </w:r>
      <w:r w:rsidRPr="002246C2">
        <w:rPr>
          <w:bCs/>
          <w:sz w:val="24"/>
          <w:szCs w:val="24"/>
          <w:lang w:val="en-US"/>
        </w:rPr>
        <w:t>Apologies</w:t>
      </w:r>
      <w:r>
        <w:rPr>
          <w:bCs/>
          <w:sz w:val="24"/>
          <w:szCs w:val="24"/>
          <w:lang w:val="en-US"/>
        </w:rPr>
        <w:t xml:space="preserve"> – Cllr Harris and Cllr Stubbings</w:t>
      </w:r>
    </w:p>
    <w:p w:rsidR="002D08C6" w:rsidRPr="00623B66" w:rsidRDefault="002D08C6" w:rsidP="002D08C6">
      <w:pPr>
        <w:rPr>
          <w:b/>
          <w:sz w:val="24"/>
          <w:szCs w:val="24"/>
          <w:lang w:val="en-US"/>
        </w:rPr>
      </w:pPr>
      <w:r>
        <w:rPr>
          <w:b/>
          <w:sz w:val="24"/>
          <w:szCs w:val="24"/>
          <w:lang w:val="en-US"/>
        </w:rPr>
        <w:t>226</w:t>
      </w:r>
      <w:r w:rsidRPr="002246C2">
        <w:rPr>
          <w:b/>
          <w:sz w:val="24"/>
          <w:szCs w:val="24"/>
          <w:lang w:val="en-US"/>
        </w:rPr>
        <w:t>/20</w:t>
      </w:r>
      <w:r>
        <w:rPr>
          <w:sz w:val="24"/>
          <w:szCs w:val="24"/>
          <w:lang w:val="en-US"/>
        </w:rPr>
        <w:t xml:space="preserve"> </w:t>
      </w:r>
      <w:r w:rsidRPr="002246C2">
        <w:rPr>
          <w:sz w:val="24"/>
          <w:szCs w:val="24"/>
          <w:lang w:val="en-US"/>
        </w:rPr>
        <w:t>Declaration of Pecuniary and Non-Pecuniary Interests</w:t>
      </w:r>
      <w:r w:rsidRPr="002246C2">
        <w:rPr>
          <w:b/>
          <w:sz w:val="24"/>
          <w:szCs w:val="24"/>
          <w:lang w:val="en-US"/>
        </w:rPr>
        <w:t xml:space="preserve"> -</w:t>
      </w:r>
      <w:r w:rsidRPr="002246C2">
        <w:rPr>
          <w:bCs/>
          <w:sz w:val="24"/>
          <w:szCs w:val="24"/>
          <w:lang w:val="en-US"/>
        </w:rPr>
        <w:t xml:space="preserve"> None</w:t>
      </w:r>
    </w:p>
    <w:p w:rsidR="00E7705E" w:rsidRDefault="002D08C6" w:rsidP="002D08C6">
      <w:pPr>
        <w:spacing w:after="0" w:line="240" w:lineRule="auto"/>
        <w:contextualSpacing/>
        <w:rPr>
          <w:b/>
          <w:sz w:val="24"/>
          <w:szCs w:val="24"/>
        </w:rPr>
      </w:pPr>
      <w:r w:rsidRPr="002D08C6">
        <w:rPr>
          <w:b/>
          <w:sz w:val="24"/>
          <w:szCs w:val="24"/>
        </w:rPr>
        <w:t>227/20</w:t>
      </w:r>
      <w:r w:rsidRPr="002D08C6">
        <w:rPr>
          <w:b/>
        </w:rPr>
        <w:t xml:space="preserve"> </w:t>
      </w:r>
      <w:r>
        <w:rPr>
          <w:b/>
          <w:sz w:val="24"/>
          <w:szCs w:val="24"/>
        </w:rPr>
        <w:t>Ref: Pl</w:t>
      </w:r>
      <w:r w:rsidR="00E7705E">
        <w:rPr>
          <w:b/>
          <w:sz w:val="24"/>
          <w:szCs w:val="24"/>
        </w:rPr>
        <w:t xml:space="preserve">anning application 20/00687/PLF </w:t>
      </w:r>
    </w:p>
    <w:p w:rsidR="00E7705E" w:rsidRDefault="00E7705E" w:rsidP="00E7705E">
      <w:pPr>
        <w:spacing w:after="0" w:line="240" w:lineRule="auto"/>
        <w:ind w:left="357" w:firstLine="18"/>
        <w:contextualSpacing/>
        <w:rPr>
          <w:b/>
          <w:sz w:val="24"/>
          <w:szCs w:val="24"/>
        </w:rPr>
      </w:pPr>
      <w:r>
        <w:rPr>
          <w:b/>
          <w:sz w:val="24"/>
          <w:szCs w:val="24"/>
        </w:rPr>
        <w:t xml:space="preserve">Proposal: </w:t>
      </w:r>
      <w:r w:rsidRPr="00E7705E">
        <w:rPr>
          <w:sz w:val="24"/>
          <w:szCs w:val="24"/>
        </w:rPr>
        <w:t>Change of use of existing building to a distillery with associated parking and access</w:t>
      </w:r>
      <w:r>
        <w:rPr>
          <w:b/>
          <w:sz w:val="24"/>
          <w:szCs w:val="24"/>
        </w:rPr>
        <w:t xml:space="preserve"> </w:t>
      </w:r>
    </w:p>
    <w:p w:rsidR="00E7705E" w:rsidRDefault="00E7705E" w:rsidP="00E7705E">
      <w:pPr>
        <w:spacing w:after="0" w:line="240" w:lineRule="auto"/>
        <w:ind w:left="357" w:firstLine="18"/>
        <w:contextualSpacing/>
        <w:rPr>
          <w:sz w:val="24"/>
          <w:szCs w:val="24"/>
        </w:rPr>
      </w:pPr>
      <w:r>
        <w:rPr>
          <w:b/>
          <w:sz w:val="24"/>
          <w:szCs w:val="24"/>
        </w:rPr>
        <w:t xml:space="preserve">Location: </w:t>
      </w:r>
      <w:r w:rsidRPr="00E7705E">
        <w:rPr>
          <w:sz w:val="24"/>
          <w:szCs w:val="24"/>
        </w:rPr>
        <w:t>Land and building South East</w:t>
      </w:r>
      <w:r>
        <w:rPr>
          <w:sz w:val="24"/>
          <w:szCs w:val="24"/>
        </w:rPr>
        <w:t xml:space="preserve"> of </w:t>
      </w:r>
      <w:r w:rsidRPr="00E7705E">
        <w:rPr>
          <w:sz w:val="24"/>
          <w:szCs w:val="24"/>
        </w:rPr>
        <w:t>Stone Pit Wood Bridlington Road, Boynton</w:t>
      </w:r>
      <w:r>
        <w:rPr>
          <w:sz w:val="24"/>
          <w:szCs w:val="24"/>
        </w:rPr>
        <w:t xml:space="preserve"> YO16 4XF</w:t>
      </w:r>
    </w:p>
    <w:p w:rsidR="00E7705E" w:rsidRPr="00E7705E" w:rsidRDefault="00E7705E" w:rsidP="00E7705E">
      <w:pPr>
        <w:spacing w:after="0" w:line="240" w:lineRule="auto"/>
        <w:ind w:firstLine="357"/>
        <w:contextualSpacing/>
        <w:rPr>
          <w:sz w:val="24"/>
          <w:szCs w:val="24"/>
        </w:rPr>
      </w:pPr>
      <w:r>
        <w:rPr>
          <w:b/>
          <w:sz w:val="24"/>
          <w:szCs w:val="24"/>
        </w:rPr>
        <w:t xml:space="preserve">Applicant </w:t>
      </w:r>
      <w:r w:rsidRPr="00E7705E">
        <w:rPr>
          <w:sz w:val="24"/>
          <w:szCs w:val="24"/>
        </w:rPr>
        <w:t>Mr Piers Moat</w:t>
      </w:r>
    </w:p>
    <w:p w:rsidR="00E7705E" w:rsidRDefault="00E7705E" w:rsidP="00E7705E">
      <w:pPr>
        <w:spacing w:after="0" w:line="240" w:lineRule="auto"/>
        <w:ind w:left="357"/>
        <w:contextualSpacing/>
        <w:rPr>
          <w:sz w:val="24"/>
          <w:szCs w:val="24"/>
        </w:rPr>
      </w:pPr>
      <w:r>
        <w:rPr>
          <w:b/>
          <w:sz w:val="24"/>
          <w:szCs w:val="24"/>
        </w:rPr>
        <w:t xml:space="preserve">Application Type: </w:t>
      </w:r>
      <w:r w:rsidRPr="00E7705E">
        <w:rPr>
          <w:sz w:val="24"/>
          <w:szCs w:val="24"/>
        </w:rPr>
        <w:t>Full Planning</w:t>
      </w:r>
    </w:p>
    <w:p w:rsidR="002D08C6" w:rsidRDefault="002D08C6" w:rsidP="00E7705E">
      <w:pPr>
        <w:spacing w:after="0" w:line="240" w:lineRule="auto"/>
        <w:ind w:left="357"/>
        <w:contextualSpacing/>
        <w:rPr>
          <w:sz w:val="24"/>
          <w:szCs w:val="24"/>
        </w:rPr>
      </w:pPr>
    </w:p>
    <w:p w:rsidR="002D08C6" w:rsidRPr="002D08C6" w:rsidRDefault="002D08C6" w:rsidP="002D08C6">
      <w:pPr>
        <w:spacing w:after="200" w:line="276" w:lineRule="auto"/>
      </w:pPr>
      <w:r>
        <w:t>Boynton Parish Council voted unanimously that they have</w:t>
      </w:r>
      <w:r w:rsidRPr="002D08C6">
        <w:t xml:space="preserve"> no objections, in principle, to this application.</w:t>
      </w:r>
    </w:p>
    <w:p w:rsidR="002D08C6" w:rsidRPr="002D08C6" w:rsidRDefault="002D08C6" w:rsidP="002D08C6">
      <w:pPr>
        <w:spacing w:after="200" w:line="276" w:lineRule="auto"/>
      </w:pPr>
      <w:r w:rsidRPr="002D08C6">
        <w:t>The Parish Council do have however some concerns over access to and from the concealed entrance onto Bridlington Road, as there is a sight issue for approaching traffic.</w:t>
      </w:r>
    </w:p>
    <w:p w:rsidR="002D08C6" w:rsidRPr="002D08C6" w:rsidRDefault="002D08C6" w:rsidP="002D08C6">
      <w:pPr>
        <w:spacing w:after="200" w:line="276" w:lineRule="auto"/>
      </w:pPr>
      <w:r w:rsidRPr="002D08C6">
        <w:t>The Parish Council would also like to have confirmation on the opening hours of the proposed distillery, along with clarification on the amount of distilled alcohol that is to be stored on the site at any one time, and whether this should be classed as a hazardous substance.</w:t>
      </w:r>
    </w:p>
    <w:p w:rsidR="002D08C6" w:rsidRDefault="002D08C6" w:rsidP="002D08C6">
      <w:pPr>
        <w:spacing w:after="200" w:line="276" w:lineRule="auto"/>
      </w:pPr>
      <w:r w:rsidRPr="002D08C6">
        <w:t xml:space="preserve">It is noted that there is a tree preservation order covering the site. The tree survey that accompanies this application advises that although Stonepit  Wood is relatively small it has a high value for wildlife as it acts as a stepping stone between two larger source patches. Overall the trees in the wood are in poor health. The management plan that is included in the tree survey outlines a proposal as to how the wood may be managed over the next 10-15years, and the Council ask that a wood management plan be a condition of any planning approval. </w:t>
      </w:r>
    </w:p>
    <w:p w:rsidR="002D08C6" w:rsidRDefault="002D08C6" w:rsidP="002D08C6">
      <w:pPr>
        <w:spacing w:after="200" w:line="276" w:lineRule="auto"/>
      </w:pPr>
      <w:r>
        <w:t>Meeting closed 7.50</w:t>
      </w:r>
    </w:p>
    <w:p w:rsidR="002D08C6" w:rsidRDefault="002D08C6" w:rsidP="002D08C6">
      <w:pPr>
        <w:spacing w:after="200" w:line="276" w:lineRule="auto"/>
      </w:pPr>
    </w:p>
    <w:p w:rsidR="002D08C6" w:rsidRDefault="002D08C6" w:rsidP="002D08C6">
      <w:pPr>
        <w:spacing w:after="200" w:line="276" w:lineRule="auto"/>
      </w:pPr>
      <w:r>
        <w:t>Signed as a true record</w:t>
      </w:r>
    </w:p>
    <w:p w:rsidR="002D08C6" w:rsidRDefault="002D08C6" w:rsidP="002D08C6">
      <w:pPr>
        <w:spacing w:after="200" w:line="276" w:lineRule="auto"/>
      </w:pPr>
    </w:p>
    <w:p w:rsidR="002D08C6" w:rsidRDefault="002D08C6" w:rsidP="002D08C6">
      <w:pPr>
        <w:spacing w:after="200" w:line="276" w:lineRule="auto"/>
      </w:pPr>
    </w:p>
    <w:p w:rsidR="002D08C6" w:rsidRDefault="002D08C6" w:rsidP="002D08C6">
      <w:pPr>
        <w:spacing w:after="200" w:line="276" w:lineRule="auto"/>
      </w:pPr>
      <w:r>
        <w:t>K Kalesnikovs</w:t>
      </w:r>
    </w:p>
    <w:p w:rsidR="002D08C6" w:rsidRPr="002D08C6" w:rsidRDefault="002D08C6" w:rsidP="002D08C6">
      <w:pPr>
        <w:spacing w:after="200" w:line="276" w:lineRule="auto"/>
      </w:pPr>
      <w:r>
        <w:t>Chair</w:t>
      </w:r>
      <w:r>
        <w:tab/>
      </w:r>
      <w:r>
        <w:tab/>
      </w:r>
      <w:r>
        <w:tab/>
      </w:r>
      <w:r>
        <w:tab/>
      </w:r>
      <w:r>
        <w:tab/>
      </w:r>
      <w:r>
        <w:tab/>
      </w:r>
      <w:r>
        <w:tab/>
      </w:r>
      <w:r>
        <w:tab/>
      </w:r>
      <w:r>
        <w:tab/>
        <w:t>Date</w:t>
      </w:r>
    </w:p>
    <w:p w:rsidR="002D08C6" w:rsidRPr="002D08C6" w:rsidRDefault="002D08C6" w:rsidP="00E7705E">
      <w:pPr>
        <w:spacing w:after="0" w:line="240" w:lineRule="auto"/>
        <w:ind w:left="357"/>
        <w:contextualSpacing/>
        <w:rPr>
          <w:sz w:val="24"/>
          <w:szCs w:val="24"/>
        </w:rPr>
      </w:pPr>
    </w:p>
    <w:p w:rsidR="006D6DE5" w:rsidRDefault="006D6DE5" w:rsidP="006D6DE5">
      <w:pPr>
        <w:pStyle w:val="ListParagraph"/>
        <w:rPr>
          <w:b/>
          <w:sz w:val="24"/>
          <w:szCs w:val="24"/>
        </w:rPr>
      </w:pPr>
    </w:p>
    <w:p w:rsidR="00613051" w:rsidRDefault="00613051" w:rsidP="00613051">
      <w:pPr>
        <w:pStyle w:val="ListParagraph"/>
        <w:rPr>
          <w:b/>
          <w:sz w:val="24"/>
          <w:szCs w:val="24"/>
        </w:rPr>
      </w:pPr>
    </w:p>
    <w:p w:rsidR="00613051" w:rsidRDefault="00613051" w:rsidP="00613051">
      <w:pPr>
        <w:pStyle w:val="ListParagraph"/>
        <w:rPr>
          <w:b/>
          <w:sz w:val="24"/>
          <w:szCs w:val="24"/>
        </w:rPr>
      </w:pPr>
    </w:p>
    <w:p w:rsidR="005D074E" w:rsidRDefault="005D074E" w:rsidP="005D074E">
      <w:pPr>
        <w:spacing w:after="0" w:line="240" w:lineRule="auto"/>
        <w:rPr>
          <w:sz w:val="24"/>
          <w:szCs w:val="24"/>
        </w:rPr>
      </w:pPr>
    </w:p>
    <w:p w:rsidR="005D074E" w:rsidRDefault="005D074E" w:rsidP="005D074E">
      <w:pPr>
        <w:spacing w:after="0" w:line="240" w:lineRule="auto"/>
        <w:rPr>
          <w:sz w:val="24"/>
          <w:szCs w:val="24"/>
        </w:rPr>
      </w:pPr>
      <w:bookmarkStart w:id="0" w:name="_GoBack"/>
      <w:bookmarkEnd w:id="0"/>
    </w:p>
    <w:sectPr w:rsidR="005D074E" w:rsidSect="002D08C6">
      <w:footerReference w:type="default" r:id="rId8"/>
      <w:pgSz w:w="11906" w:h="16838"/>
      <w:pgMar w:top="1440" w:right="1440" w:bottom="1440" w:left="1440" w:header="708" w:footer="708"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1E" w:rsidRDefault="00CB0B1E" w:rsidP="002D08C6">
      <w:pPr>
        <w:spacing w:after="0" w:line="240" w:lineRule="auto"/>
      </w:pPr>
      <w:r>
        <w:separator/>
      </w:r>
    </w:p>
  </w:endnote>
  <w:endnote w:type="continuationSeparator" w:id="0">
    <w:p w:rsidR="00CB0B1E" w:rsidRDefault="00CB0B1E" w:rsidP="002D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47282"/>
      <w:docPartObj>
        <w:docPartGallery w:val="Page Numbers (Bottom of Page)"/>
        <w:docPartUnique/>
      </w:docPartObj>
    </w:sdtPr>
    <w:sdtEndPr>
      <w:rPr>
        <w:noProof/>
      </w:rPr>
    </w:sdtEndPr>
    <w:sdtContent>
      <w:p w:rsidR="002D08C6" w:rsidRPr="002D08C6" w:rsidRDefault="002D08C6" w:rsidP="002D08C6">
        <w:pPr>
          <w:pStyle w:val="Footer"/>
          <w:jc w:val="center"/>
          <w:rPr>
            <w:color w:val="365F91" w:themeColor="accent1" w:themeShade="BF"/>
          </w:rPr>
        </w:pPr>
        <w:r w:rsidRPr="002D08C6">
          <w:rPr>
            <w:color w:val="365F91" w:themeColor="accent1" w:themeShade="BF"/>
          </w:rPr>
          <w:t>Minutes to the extra ordinary meeting of Boynton Parish Council</w:t>
        </w:r>
      </w:p>
      <w:p w:rsidR="002D08C6" w:rsidRDefault="002D08C6" w:rsidP="002D08C6">
        <w:pPr>
          <w:pStyle w:val="Footer"/>
          <w:jc w:val="center"/>
        </w:pPr>
        <w:r>
          <w:rPr>
            <w:color w:val="365F91" w:themeColor="accent1" w:themeShade="BF"/>
          </w:rPr>
          <w:t xml:space="preserve">                               </w:t>
        </w:r>
        <w:r w:rsidRPr="002D08C6">
          <w:rPr>
            <w:color w:val="365F91" w:themeColor="accent1" w:themeShade="BF"/>
          </w:rPr>
          <w:t>held by remote access on Thursday 4</w:t>
        </w:r>
        <w:r w:rsidRPr="002D08C6">
          <w:rPr>
            <w:color w:val="365F91" w:themeColor="accent1" w:themeShade="BF"/>
            <w:vertAlign w:val="superscript"/>
          </w:rPr>
          <w:t>th</w:t>
        </w:r>
        <w:r w:rsidRPr="002D08C6">
          <w:rPr>
            <w:color w:val="365F91" w:themeColor="accent1" w:themeShade="BF"/>
          </w:rPr>
          <w:t xml:space="preserve"> June at 7.30pm    </w:t>
        </w:r>
        <w:r>
          <w:rPr>
            <w:color w:val="365F91" w:themeColor="accent1" w:themeShade="BF"/>
          </w:rPr>
          <w:t xml:space="preserve">                                </w:t>
        </w:r>
        <w:r w:rsidRPr="002D08C6">
          <w:rPr>
            <w:color w:val="365F91" w:themeColor="accent1" w:themeShade="BF"/>
          </w:rPr>
          <w:t xml:space="preserve">   </w:t>
        </w:r>
        <w:r>
          <w:t>Page</w:t>
        </w:r>
        <w:r>
          <w:fldChar w:fldCharType="begin"/>
        </w:r>
        <w:r>
          <w:instrText xml:space="preserve"> PAGE   \* MERGEFORMAT </w:instrText>
        </w:r>
        <w:r>
          <w:fldChar w:fldCharType="separate"/>
        </w:r>
        <w:r w:rsidR="00277E7C">
          <w:rPr>
            <w:noProof/>
          </w:rPr>
          <w:t>65</w:t>
        </w:r>
        <w:r>
          <w:rPr>
            <w:noProof/>
          </w:rPr>
          <w:fldChar w:fldCharType="end"/>
        </w:r>
      </w:p>
    </w:sdtContent>
  </w:sdt>
  <w:p w:rsidR="002D08C6" w:rsidRDefault="002D0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1E" w:rsidRDefault="00CB0B1E" w:rsidP="002D08C6">
      <w:pPr>
        <w:spacing w:after="0" w:line="240" w:lineRule="auto"/>
      </w:pPr>
      <w:r>
        <w:separator/>
      </w:r>
    </w:p>
  </w:footnote>
  <w:footnote w:type="continuationSeparator" w:id="0">
    <w:p w:rsidR="00CB0B1E" w:rsidRDefault="00CB0B1E" w:rsidP="002D0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26258"/>
    <w:multiLevelType w:val="hybridMultilevel"/>
    <w:tmpl w:val="18D4E6A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51"/>
    <w:rsid w:val="0004051F"/>
    <w:rsid w:val="00067A56"/>
    <w:rsid w:val="0010424D"/>
    <w:rsid w:val="00227505"/>
    <w:rsid w:val="00277E7C"/>
    <w:rsid w:val="002D08C6"/>
    <w:rsid w:val="003C64A6"/>
    <w:rsid w:val="00512AA2"/>
    <w:rsid w:val="005315A1"/>
    <w:rsid w:val="005D074E"/>
    <w:rsid w:val="00613051"/>
    <w:rsid w:val="006D6DE5"/>
    <w:rsid w:val="00713163"/>
    <w:rsid w:val="0095256D"/>
    <w:rsid w:val="00AB6AC0"/>
    <w:rsid w:val="00BB68DE"/>
    <w:rsid w:val="00CB0B1E"/>
    <w:rsid w:val="00DA1013"/>
    <w:rsid w:val="00DF6C58"/>
    <w:rsid w:val="00E4207B"/>
    <w:rsid w:val="00E7705E"/>
    <w:rsid w:val="00EF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paragraph" w:styleId="Header">
    <w:name w:val="header"/>
    <w:basedOn w:val="Normal"/>
    <w:link w:val="HeaderChar"/>
    <w:uiPriority w:val="99"/>
    <w:unhideWhenUsed/>
    <w:rsid w:val="002D0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8C6"/>
  </w:style>
  <w:style w:type="paragraph" w:styleId="Footer">
    <w:name w:val="footer"/>
    <w:basedOn w:val="Normal"/>
    <w:link w:val="FooterChar"/>
    <w:uiPriority w:val="99"/>
    <w:unhideWhenUsed/>
    <w:rsid w:val="002D0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paragraph" w:styleId="Header">
    <w:name w:val="header"/>
    <w:basedOn w:val="Normal"/>
    <w:link w:val="HeaderChar"/>
    <w:uiPriority w:val="99"/>
    <w:unhideWhenUsed/>
    <w:rsid w:val="002D0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8C6"/>
  </w:style>
  <w:style w:type="paragraph" w:styleId="Footer">
    <w:name w:val="footer"/>
    <w:basedOn w:val="Normal"/>
    <w:link w:val="FooterChar"/>
    <w:uiPriority w:val="99"/>
    <w:unhideWhenUsed/>
    <w:rsid w:val="002D0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4</cp:revision>
  <cp:lastPrinted>2020-06-08T08:05:00Z</cp:lastPrinted>
  <dcterms:created xsi:type="dcterms:W3CDTF">2020-06-08T08:04:00Z</dcterms:created>
  <dcterms:modified xsi:type="dcterms:W3CDTF">2020-06-08T08:06:00Z</dcterms:modified>
</cp:coreProperties>
</file>