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A0" w:rsidRPr="00244B8F" w:rsidRDefault="00993C73" w:rsidP="00244B8F">
      <w:pPr>
        <w:jc w:val="center"/>
        <w:rPr>
          <w:b/>
          <w:color w:val="365F91" w:themeColor="accent1" w:themeShade="BF"/>
          <w:sz w:val="28"/>
          <w:szCs w:val="28"/>
        </w:rPr>
      </w:pPr>
      <w:r w:rsidRPr="00244B8F">
        <w:rPr>
          <w:b/>
          <w:color w:val="365F91" w:themeColor="accent1" w:themeShade="BF"/>
          <w:sz w:val="28"/>
          <w:szCs w:val="28"/>
        </w:rPr>
        <w:t>Min</w:t>
      </w:r>
      <w:r w:rsidR="00244B8F">
        <w:rPr>
          <w:b/>
          <w:color w:val="365F91" w:themeColor="accent1" w:themeShade="BF"/>
          <w:sz w:val="28"/>
          <w:szCs w:val="28"/>
        </w:rPr>
        <w:t>utes to the meeting of Boynton Pa</w:t>
      </w:r>
      <w:r w:rsidRPr="00244B8F">
        <w:rPr>
          <w:b/>
          <w:color w:val="365F91" w:themeColor="accent1" w:themeShade="BF"/>
          <w:sz w:val="28"/>
          <w:szCs w:val="28"/>
        </w:rPr>
        <w:t>rish Council held by remote access on Monday 14</w:t>
      </w:r>
      <w:r w:rsidRPr="00244B8F">
        <w:rPr>
          <w:b/>
          <w:color w:val="365F91" w:themeColor="accent1" w:themeShade="BF"/>
          <w:sz w:val="28"/>
          <w:szCs w:val="28"/>
          <w:vertAlign w:val="superscript"/>
        </w:rPr>
        <w:t>th</w:t>
      </w:r>
      <w:r w:rsidRPr="00244B8F">
        <w:rPr>
          <w:b/>
          <w:color w:val="365F91" w:themeColor="accent1" w:themeShade="BF"/>
          <w:sz w:val="28"/>
          <w:szCs w:val="28"/>
        </w:rPr>
        <w:t xml:space="preserve"> September 2020 start time 7.30pm</w:t>
      </w:r>
    </w:p>
    <w:p w:rsidR="00993C73" w:rsidRPr="000140DC" w:rsidRDefault="00993C73">
      <w:pPr>
        <w:rPr>
          <w:b/>
        </w:rPr>
      </w:pPr>
      <w:r w:rsidRPr="000140DC">
        <w:rPr>
          <w:b/>
          <w:sz w:val="24"/>
          <w:szCs w:val="24"/>
        </w:rPr>
        <w:t>Present:</w:t>
      </w:r>
      <w:r w:rsidRPr="000140DC">
        <w:rPr>
          <w:b/>
        </w:rPr>
        <w:t xml:space="preserve"> Cllr Kay Kalesnikovs (Chair); Cllr D Emms (vice Chair); Cllr P Kalesnikovs; Cllr D Harris</w:t>
      </w:r>
    </w:p>
    <w:p w:rsidR="00993C73" w:rsidRPr="000140DC" w:rsidRDefault="00993C73">
      <w:pPr>
        <w:rPr>
          <w:b/>
        </w:rPr>
      </w:pPr>
      <w:r w:rsidRPr="000140DC">
        <w:rPr>
          <w:b/>
          <w:sz w:val="24"/>
          <w:szCs w:val="24"/>
        </w:rPr>
        <w:t>Guest</w:t>
      </w:r>
      <w:r w:rsidRPr="000140DC">
        <w:rPr>
          <w:b/>
        </w:rPr>
        <w:t>: Ward Councillor Liam Dealtry</w:t>
      </w:r>
    </w:p>
    <w:p w:rsidR="00993C73" w:rsidRDefault="007C5B91">
      <w:r>
        <w:rPr>
          <w:b/>
        </w:rPr>
        <w:t xml:space="preserve">239/20 </w:t>
      </w:r>
      <w:r w:rsidR="00993C73" w:rsidRPr="00244B8F">
        <w:rPr>
          <w:b/>
        </w:rPr>
        <w:t>Apologies:</w:t>
      </w:r>
      <w:r w:rsidR="00993C73">
        <w:t xml:space="preserve"> Cllr W Stubbings</w:t>
      </w:r>
    </w:p>
    <w:p w:rsidR="007C5B91" w:rsidRDefault="007C5B91">
      <w:pPr>
        <w:contextualSpacing/>
      </w:pPr>
      <w:r>
        <w:rPr>
          <w:b/>
        </w:rPr>
        <w:t xml:space="preserve">240/20 </w:t>
      </w:r>
      <w:r w:rsidR="00993C73" w:rsidRPr="00244B8F">
        <w:rPr>
          <w:b/>
        </w:rPr>
        <w:t>Declaration of Interests –</w:t>
      </w:r>
      <w:r w:rsidR="00993C73">
        <w:t xml:space="preserve"> </w:t>
      </w:r>
      <w:r w:rsidR="00244B8F">
        <w:tab/>
      </w:r>
    </w:p>
    <w:p w:rsidR="00993C73" w:rsidRDefault="00993C73">
      <w:pPr>
        <w:contextualSpacing/>
      </w:pPr>
      <w:r>
        <w:t>Pecuniary – None</w:t>
      </w:r>
    </w:p>
    <w:p w:rsidR="007C5B91" w:rsidRDefault="00993C73" w:rsidP="007C5B91">
      <w:pPr>
        <w:contextualSpacing/>
      </w:pPr>
      <w:r>
        <w:t>None Pecuniary – None</w:t>
      </w:r>
    </w:p>
    <w:p w:rsidR="00993C73" w:rsidRDefault="00244B8F" w:rsidP="007C5B91">
      <w:pPr>
        <w:contextualSpacing/>
      </w:pPr>
      <w:r>
        <w:t>Di</w:t>
      </w:r>
      <w:r w:rsidR="00993C73">
        <w:t>spensations – none</w:t>
      </w:r>
      <w:r>
        <w:tab/>
      </w:r>
    </w:p>
    <w:p w:rsidR="00244B8F" w:rsidRDefault="00244B8F" w:rsidP="00244B8F">
      <w:pPr>
        <w:tabs>
          <w:tab w:val="center" w:pos="4513"/>
        </w:tabs>
        <w:contextualSpacing/>
      </w:pPr>
    </w:p>
    <w:p w:rsidR="00993C73" w:rsidRDefault="007C5B91">
      <w:r w:rsidRPr="007C5B91">
        <w:rPr>
          <w:b/>
        </w:rPr>
        <w:t>241/20</w:t>
      </w:r>
      <w:r>
        <w:t xml:space="preserve"> </w:t>
      </w:r>
      <w:r w:rsidR="00993C73">
        <w:t xml:space="preserve">It was proposed by Cllr P Kalesnikovs and seconded by Cllr D Emms, that the minutes to the </w:t>
      </w:r>
      <w:r w:rsidR="000140DC">
        <w:t>meeting held on</w:t>
      </w:r>
      <w:r w:rsidR="00993C73">
        <w:t xml:space="preserve"> 13</w:t>
      </w:r>
      <w:r w:rsidR="00993C73" w:rsidRPr="00993C73">
        <w:rPr>
          <w:vertAlign w:val="superscript"/>
        </w:rPr>
        <w:t>th</w:t>
      </w:r>
      <w:r w:rsidR="00993C73">
        <w:t xml:space="preserve"> July 2020 and of the extra ordinary meeting held </w:t>
      </w:r>
      <w:r w:rsidR="000140DC">
        <w:t xml:space="preserve">on </w:t>
      </w:r>
      <w:r w:rsidR="00993C73">
        <w:t>19</w:t>
      </w:r>
      <w:r w:rsidR="00993C73" w:rsidRPr="00993C73">
        <w:rPr>
          <w:vertAlign w:val="superscript"/>
        </w:rPr>
        <w:t>th</w:t>
      </w:r>
      <w:r w:rsidR="00993C73">
        <w:t xml:space="preserve"> August 2020 be approved as a true record. Passed</w:t>
      </w:r>
    </w:p>
    <w:p w:rsidR="009D6AB7" w:rsidRPr="009D6AB7" w:rsidRDefault="007C5B91" w:rsidP="007C5B91">
      <w:pPr>
        <w:spacing w:after="0" w:line="240" w:lineRule="auto"/>
        <w:contextualSpacing/>
        <w:rPr>
          <w:b/>
          <w:sz w:val="24"/>
          <w:szCs w:val="24"/>
        </w:rPr>
      </w:pPr>
      <w:r w:rsidRPr="007C5B91">
        <w:rPr>
          <w:b/>
        </w:rPr>
        <w:t>242/20</w:t>
      </w:r>
      <w:r>
        <w:t xml:space="preserve"> </w:t>
      </w:r>
      <w:r w:rsidR="00993C73">
        <w:t>Discussions were held</w:t>
      </w:r>
      <w:r w:rsidR="009D6AB7">
        <w:t xml:space="preserve"> regarding</w:t>
      </w:r>
      <w:r w:rsidR="000140DC">
        <w:t xml:space="preserve"> the </w:t>
      </w:r>
      <w:r w:rsidR="000140DC" w:rsidRPr="009D6AB7">
        <w:rPr>
          <w:b/>
          <w:sz w:val="24"/>
          <w:szCs w:val="24"/>
        </w:rPr>
        <w:t>Planning</w:t>
      </w:r>
      <w:r w:rsidR="009D6AB7" w:rsidRPr="009D6AB7">
        <w:rPr>
          <w:b/>
          <w:sz w:val="24"/>
          <w:szCs w:val="24"/>
        </w:rPr>
        <w:t xml:space="preserve"> Application 20/02617/PLF</w:t>
      </w:r>
    </w:p>
    <w:p w:rsidR="009D6AB7" w:rsidRPr="009D6AB7" w:rsidRDefault="009D6AB7" w:rsidP="009D6AB7">
      <w:pPr>
        <w:spacing w:after="160" w:line="259" w:lineRule="auto"/>
        <w:ind w:left="720"/>
        <w:contextualSpacing/>
        <w:rPr>
          <w:b/>
          <w:sz w:val="24"/>
          <w:szCs w:val="24"/>
        </w:rPr>
      </w:pPr>
      <w:r w:rsidRPr="009D6AB7">
        <w:rPr>
          <w:b/>
          <w:sz w:val="24"/>
          <w:szCs w:val="24"/>
        </w:rPr>
        <w:t xml:space="preserve">Proposal: </w:t>
      </w:r>
      <w:r w:rsidRPr="009D6AB7">
        <w:rPr>
          <w:sz w:val="24"/>
          <w:szCs w:val="24"/>
        </w:rPr>
        <w:t>Erection of a livestock building and associated feed bins</w:t>
      </w:r>
    </w:p>
    <w:p w:rsidR="009D6AB7" w:rsidRPr="009D6AB7" w:rsidRDefault="009D6AB7" w:rsidP="009D6AB7">
      <w:pPr>
        <w:spacing w:after="160" w:line="259" w:lineRule="auto"/>
        <w:ind w:left="720"/>
        <w:contextualSpacing/>
        <w:rPr>
          <w:b/>
          <w:sz w:val="24"/>
          <w:szCs w:val="24"/>
        </w:rPr>
      </w:pPr>
      <w:r w:rsidRPr="009D6AB7">
        <w:rPr>
          <w:b/>
          <w:sz w:val="24"/>
          <w:szCs w:val="24"/>
        </w:rPr>
        <w:t xml:space="preserve">Location: </w:t>
      </w:r>
      <w:r w:rsidRPr="009D6AB7">
        <w:rPr>
          <w:sz w:val="24"/>
          <w:szCs w:val="24"/>
        </w:rPr>
        <w:t>Eastfield Farm, Bridlington Rd, Boynton, YO16 4XF</w:t>
      </w:r>
    </w:p>
    <w:p w:rsidR="009D6AB7" w:rsidRPr="009D6AB7" w:rsidRDefault="009D6AB7" w:rsidP="009D6AB7">
      <w:pPr>
        <w:spacing w:after="160" w:line="259" w:lineRule="auto"/>
        <w:ind w:left="720"/>
        <w:contextualSpacing/>
        <w:rPr>
          <w:b/>
          <w:sz w:val="24"/>
          <w:szCs w:val="24"/>
        </w:rPr>
      </w:pPr>
      <w:r w:rsidRPr="009D6AB7">
        <w:rPr>
          <w:b/>
          <w:sz w:val="24"/>
          <w:szCs w:val="24"/>
        </w:rPr>
        <w:t xml:space="preserve">Applicant: </w:t>
      </w:r>
      <w:r w:rsidRPr="009D6AB7">
        <w:rPr>
          <w:sz w:val="24"/>
          <w:szCs w:val="24"/>
        </w:rPr>
        <w:t>Mr Sam Stephenson</w:t>
      </w:r>
    </w:p>
    <w:p w:rsidR="009D6AB7" w:rsidRPr="009D6AB7" w:rsidRDefault="009D6AB7" w:rsidP="009D6AB7">
      <w:pPr>
        <w:spacing w:after="160" w:line="259" w:lineRule="auto"/>
        <w:ind w:left="720"/>
        <w:contextualSpacing/>
        <w:rPr>
          <w:b/>
          <w:sz w:val="24"/>
          <w:szCs w:val="24"/>
        </w:rPr>
      </w:pPr>
      <w:r w:rsidRPr="009D6AB7">
        <w:rPr>
          <w:b/>
          <w:sz w:val="24"/>
          <w:szCs w:val="24"/>
        </w:rPr>
        <w:t xml:space="preserve">Application Type: </w:t>
      </w:r>
      <w:r w:rsidRPr="009D6AB7">
        <w:rPr>
          <w:sz w:val="24"/>
          <w:szCs w:val="24"/>
        </w:rPr>
        <w:t>Full Planning</w:t>
      </w:r>
    </w:p>
    <w:p w:rsidR="00993C73" w:rsidRDefault="00993C73"/>
    <w:p w:rsidR="00993C73" w:rsidRDefault="00244B8F">
      <w:r>
        <w:t>This</w:t>
      </w:r>
      <w:r w:rsidR="00993C73">
        <w:t xml:space="preserve"> unit</w:t>
      </w:r>
      <w:r w:rsidR="000140DC">
        <w:t>,</w:t>
      </w:r>
      <w:r w:rsidR="00993C73">
        <w:t xml:space="preserve"> if </w:t>
      </w:r>
      <w:r w:rsidR="000140DC">
        <w:t>approved, would</w:t>
      </w:r>
      <w:r w:rsidR="00993C73">
        <w:t xml:space="preserve"> house 1980 pigs ranging from 40kilos to 105 kilos. </w:t>
      </w:r>
      <w:r>
        <w:t>It was proposed by Cllr Harris and seconded by Cllr Emms that the Council object to the application on the grounds that the site is too near</w:t>
      </w:r>
      <w:r w:rsidR="000140DC">
        <w:t xml:space="preserve"> to the road, the land is susceptible to flooding, the unit is too n</w:t>
      </w:r>
      <w:r>
        <w:t>ear to residential properties, both current and future, insufficient screening and increase of HGV’s on the B1253 could have a major impact on existing traffic flow, and pedestrians. Should the application be approved it is requested that the unit be sited further back from the road, additional screening be put in place, and traffic should only be permitted to exit the site, by turning right onto the B1253 and towards the A614.</w:t>
      </w:r>
    </w:p>
    <w:p w:rsidR="009D6AB7" w:rsidRPr="009D6AB7" w:rsidRDefault="007C5B91" w:rsidP="009D6AB7">
      <w:pPr>
        <w:spacing w:after="0" w:line="240" w:lineRule="auto"/>
        <w:contextualSpacing/>
        <w:rPr>
          <w:sz w:val="24"/>
          <w:szCs w:val="24"/>
        </w:rPr>
      </w:pPr>
      <w:r w:rsidRPr="007C5B91">
        <w:rPr>
          <w:b/>
          <w:sz w:val="24"/>
          <w:szCs w:val="24"/>
        </w:rPr>
        <w:t>243/20</w:t>
      </w:r>
      <w:r>
        <w:rPr>
          <w:sz w:val="24"/>
          <w:szCs w:val="24"/>
        </w:rPr>
        <w:t xml:space="preserve"> </w:t>
      </w:r>
      <w:r w:rsidR="009D6AB7">
        <w:rPr>
          <w:sz w:val="24"/>
          <w:szCs w:val="24"/>
        </w:rPr>
        <w:t>D</w:t>
      </w:r>
      <w:r w:rsidR="009D6AB7" w:rsidRPr="009D6AB7">
        <w:rPr>
          <w:sz w:val="24"/>
          <w:szCs w:val="24"/>
        </w:rPr>
        <w:t>iscuss</w:t>
      </w:r>
      <w:r>
        <w:rPr>
          <w:sz w:val="24"/>
          <w:szCs w:val="24"/>
        </w:rPr>
        <w:t>ions</w:t>
      </w:r>
      <w:r w:rsidR="009D6AB7">
        <w:rPr>
          <w:sz w:val="24"/>
          <w:szCs w:val="24"/>
        </w:rPr>
        <w:t xml:space="preserve"> were held on</w:t>
      </w:r>
      <w:r w:rsidR="009D6AB7" w:rsidRPr="009D6AB7">
        <w:rPr>
          <w:sz w:val="24"/>
          <w:szCs w:val="24"/>
        </w:rPr>
        <w:t xml:space="preserve"> traffic issues along the B1253</w:t>
      </w:r>
      <w:r>
        <w:rPr>
          <w:sz w:val="24"/>
          <w:szCs w:val="24"/>
        </w:rPr>
        <w:t>. It was proposed by Cllr P Kalesnikovs and seconded by Cllr D Emms that Cllr Harris takes</w:t>
      </w:r>
      <w:r w:rsidR="009D6AB7" w:rsidRPr="009D6AB7">
        <w:rPr>
          <w:sz w:val="24"/>
          <w:szCs w:val="24"/>
        </w:rPr>
        <w:t xml:space="preserve"> on the role of Highways representative</w:t>
      </w:r>
      <w:r w:rsidR="000140DC">
        <w:rPr>
          <w:sz w:val="24"/>
          <w:szCs w:val="24"/>
        </w:rPr>
        <w:t xml:space="preserve"> for the Council</w:t>
      </w:r>
      <w:r>
        <w:rPr>
          <w:sz w:val="24"/>
          <w:szCs w:val="24"/>
        </w:rPr>
        <w:t xml:space="preserve">. Passed. PCSO Smith has been monitoring the area, and has felt that her visible presence has slowed traffic down. Cllr Harris to organise meeting with the Community Speed Watch officer. </w:t>
      </w:r>
    </w:p>
    <w:p w:rsidR="009D6AB7" w:rsidRPr="009D6AB7" w:rsidRDefault="009D6AB7" w:rsidP="009D6AB7">
      <w:pPr>
        <w:spacing w:after="0" w:line="240" w:lineRule="auto"/>
        <w:ind w:left="360"/>
        <w:contextualSpacing/>
        <w:rPr>
          <w:sz w:val="24"/>
          <w:szCs w:val="24"/>
        </w:rPr>
      </w:pPr>
    </w:p>
    <w:p w:rsidR="009D6AB7" w:rsidRPr="009D6AB7" w:rsidRDefault="007C5B91" w:rsidP="007C5B91">
      <w:pPr>
        <w:spacing w:after="0" w:line="240" w:lineRule="auto"/>
        <w:contextualSpacing/>
        <w:rPr>
          <w:sz w:val="24"/>
          <w:szCs w:val="24"/>
        </w:rPr>
      </w:pPr>
      <w:r w:rsidRPr="007C5B91">
        <w:rPr>
          <w:b/>
          <w:sz w:val="24"/>
          <w:szCs w:val="24"/>
        </w:rPr>
        <w:t>244/</w:t>
      </w:r>
      <w:r w:rsidR="000140DC" w:rsidRPr="007C5B91">
        <w:rPr>
          <w:b/>
          <w:sz w:val="24"/>
          <w:szCs w:val="24"/>
        </w:rPr>
        <w:t>20</w:t>
      </w:r>
      <w:r w:rsidR="000140DC">
        <w:rPr>
          <w:sz w:val="24"/>
          <w:szCs w:val="24"/>
        </w:rPr>
        <w:t xml:space="preserve"> The</w:t>
      </w:r>
      <w:r>
        <w:rPr>
          <w:sz w:val="24"/>
          <w:szCs w:val="24"/>
        </w:rPr>
        <w:t xml:space="preserve"> </w:t>
      </w:r>
      <w:r w:rsidR="009D6AB7" w:rsidRPr="009D6AB7">
        <w:rPr>
          <w:sz w:val="24"/>
          <w:szCs w:val="24"/>
        </w:rPr>
        <w:t>overgrown ve</w:t>
      </w:r>
      <w:r>
        <w:rPr>
          <w:sz w:val="24"/>
          <w:szCs w:val="24"/>
        </w:rPr>
        <w:t xml:space="preserve">getation at Boynton Crossroads is still causing a visibility </w:t>
      </w:r>
      <w:r w:rsidR="000140DC">
        <w:rPr>
          <w:sz w:val="24"/>
          <w:szCs w:val="24"/>
        </w:rPr>
        <w:t>issue. The</w:t>
      </w:r>
      <w:r>
        <w:rPr>
          <w:sz w:val="24"/>
          <w:szCs w:val="24"/>
        </w:rPr>
        <w:t xml:space="preserve"> r</w:t>
      </w:r>
      <w:r w:rsidR="009D6AB7" w:rsidRPr="009D6AB7">
        <w:rPr>
          <w:sz w:val="24"/>
          <w:szCs w:val="24"/>
        </w:rPr>
        <w:t>esponse from ERYC 24/7</w:t>
      </w:r>
      <w:r w:rsidR="000140DC">
        <w:rPr>
          <w:sz w:val="24"/>
          <w:szCs w:val="24"/>
        </w:rPr>
        <w:t>,</w:t>
      </w:r>
      <w:r w:rsidR="009D6AB7" w:rsidRPr="009D6AB7">
        <w:rPr>
          <w:sz w:val="24"/>
          <w:szCs w:val="24"/>
        </w:rPr>
        <w:t xml:space="preserve"> this is private land</w:t>
      </w:r>
      <w:r>
        <w:rPr>
          <w:sz w:val="24"/>
          <w:szCs w:val="24"/>
        </w:rPr>
        <w:t>. Clerk to follow up with ERYC.</w:t>
      </w:r>
    </w:p>
    <w:p w:rsidR="009D6AB7" w:rsidRPr="009D6AB7" w:rsidRDefault="009D6AB7" w:rsidP="009D6AB7">
      <w:pPr>
        <w:spacing w:after="160" w:line="259" w:lineRule="auto"/>
        <w:ind w:left="720"/>
        <w:contextualSpacing/>
        <w:rPr>
          <w:sz w:val="24"/>
          <w:szCs w:val="24"/>
        </w:rPr>
      </w:pPr>
    </w:p>
    <w:p w:rsidR="009D6AB7" w:rsidRPr="009D6AB7" w:rsidRDefault="00EB42C9" w:rsidP="00EB42C9">
      <w:pPr>
        <w:spacing w:after="0" w:line="240" w:lineRule="auto"/>
        <w:contextualSpacing/>
        <w:rPr>
          <w:sz w:val="24"/>
          <w:szCs w:val="24"/>
        </w:rPr>
      </w:pPr>
      <w:r w:rsidRPr="00EB42C9">
        <w:rPr>
          <w:b/>
          <w:sz w:val="24"/>
          <w:szCs w:val="24"/>
        </w:rPr>
        <w:t>243/20</w:t>
      </w:r>
      <w:r>
        <w:rPr>
          <w:sz w:val="24"/>
          <w:szCs w:val="24"/>
        </w:rPr>
        <w:t xml:space="preserve"> F</w:t>
      </w:r>
      <w:r w:rsidR="009D6AB7" w:rsidRPr="009D6AB7">
        <w:rPr>
          <w:sz w:val="24"/>
          <w:szCs w:val="24"/>
        </w:rPr>
        <w:t xml:space="preserve">ollowing </w:t>
      </w:r>
      <w:r>
        <w:rPr>
          <w:sz w:val="24"/>
          <w:szCs w:val="24"/>
        </w:rPr>
        <w:t xml:space="preserve">a </w:t>
      </w:r>
      <w:r w:rsidR="009D6AB7" w:rsidRPr="009D6AB7">
        <w:rPr>
          <w:sz w:val="24"/>
          <w:szCs w:val="24"/>
        </w:rPr>
        <w:t>residents letter of complaint re flooding adjacent to Holly Cottage</w:t>
      </w:r>
      <w:r>
        <w:rPr>
          <w:sz w:val="24"/>
          <w:szCs w:val="24"/>
        </w:rPr>
        <w:t xml:space="preserve"> it was agreed that the clerk would contact ERYC highways engineer and arrange a site visit to assess the drains and curbs, in order to remedy flooding issue before the winter </w:t>
      </w:r>
    </w:p>
    <w:p w:rsidR="009D6AB7" w:rsidRPr="009D6AB7" w:rsidRDefault="009D6AB7" w:rsidP="009D6AB7">
      <w:pPr>
        <w:spacing w:after="160" w:line="259" w:lineRule="auto"/>
        <w:rPr>
          <w:sz w:val="24"/>
          <w:szCs w:val="24"/>
        </w:rPr>
      </w:pPr>
    </w:p>
    <w:p w:rsidR="009D6AB7" w:rsidRPr="009D6AB7" w:rsidRDefault="00EB42C9" w:rsidP="00EB42C9">
      <w:pPr>
        <w:spacing w:after="0" w:line="240" w:lineRule="auto"/>
        <w:contextualSpacing/>
        <w:rPr>
          <w:sz w:val="24"/>
          <w:szCs w:val="24"/>
        </w:rPr>
      </w:pPr>
      <w:r w:rsidRPr="00EB42C9">
        <w:rPr>
          <w:b/>
          <w:sz w:val="24"/>
          <w:szCs w:val="24"/>
        </w:rPr>
        <w:lastRenderedPageBreak/>
        <w:t>244/20</w:t>
      </w:r>
      <w:r>
        <w:rPr>
          <w:sz w:val="24"/>
          <w:szCs w:val="24"/>
        </w:rPr>
        <w:t xml:space="preserve"> It was agreed that the clerk would again contact ERYC Planning to determine current situation </w:t>
      </w:r>
      <w:r w:rsidR="000140DC">
        <w:rPr>
          <w:sz w:val="24"/>
          <w:szCs w:val="24"/>
        </w:rPr>
        <w:t>with</w:t>
      </w:r>
      <w:r w:rsidR="000140DC" w:rsidRPr="009D6AB7">
        <w:rPr>
          <w:sz w:val="24"/>
          <w:szCs w:val="24"/>
        </w:rPr>
        <w:t xml:space="preserve"> Bruntons</w:t>
      </w:r>
      <w:r w:rsidR="009D6AB7" w:rsidRPr="009D6AB7">
        <w:rPr>
          <w:sz w:val="24"/>
          <w:szCs w:val="24"/>
        </w:rPr>
        <w:t xml:space="preserve"> Waste Management</w:t>
      </w:r>
    </w:p>
    <w:p w:rsidR="009D6AB7" w:rsidRPr="009D6AB7" w:rsidRDefault="009D6AB7" w:rsidP="009D6AB7">
      <w:pPr>
        <w:spacing w:after="160" w:line="259" w:lineRule="auto"/>
        <w:rPr>
          <w:sz w:val="24"/>
          <w:szCs w:val="24"/>
        </w:rPr>
      </w:pPr>
    </w:p>
    <w:p w:rsidR="009D6AB7" w:rsidRPr="009D6AB7" w:rsidRDefault="00C52A1A" w:rsidP="00C52A1A">
      <w:pPr>
        <w:spacing w:after="0" w:line="240" w:lineRule="auto"/>
        <w:contextualSpacing/>
        <w:rPr>
          <w:sz w:val="24"/>
          <w:szCs w:val="24"/>
        </w:rPr>
      </w:pPr>
      <w:r w:rsidRPr="00C52A1A">
        <w:rPr>
          <w:b/>
          <w:sz w:val="24"/>
          <w:szCs w:val="24"/>
        </w:rPr>
        <w:t>245/20</w:t>
      </w:r>
      <w:r>
        <w:rPr>
          <w:sz w:val="24"/>
          <w:szCs w:val="24"/>
        </w:rPr>
        <w:t xml:space="preserve"> </w:t>
      </w:r>
      <w:r w:rsidR="009D6AB7" w:rsidRPr="009D6AB7">
        <w:rPr>
          <w:sz w:val="24"/>
          <w:szCs w:val="24"/>
        </w:rPr>
        <w:t>Finance</w:t>
      </w:r>
    </w:p>
    <w:p w:rsidR="009D6AB7" w:rsidRPr="009D6AB7" w:rsidRDefault="00C52A1A" w:rsidP="009D6AB7">
      <w:pPr>
        <w:numPr>
          <w:ilvl w:val="1"/>
          <w:numId w:val="1"/>
        </w:numPr>
        <w:spacing w:after="0" w:line="240" w:lineRule="auto"/>
        <w:contextualSpacing/>
        <w:rPr>
          <w:sz w:val="24"/>
          <w:szCs w:val="24"/>
        </w:rPr>
      </w:pPr>
      <w:r>
        <w:rPr>
          <w:sz w:val="24"/>
          <w:szCs w:val="24"/>
        </w:rPr>
        <w:t xml:space="preserve">It was proposed by Cllr Emms and seconded by Cllr Harris that the </w:t>
      </w:r>
      <w:r w:rsidR="009D6AB7" w:rsidRPr="009D6AB7">
        <w:rPr>
          <w:sz w:val="24"/>
          <w:szCs w:val="24"/>
        </w:rPr>
        <w:t>accounts to date</w:t>
      </w:r>
      <w:r>
        <w:rPr>
          <w:sz w:val="24"/>
          <w:szCs w:val="24"/>
        </w:rPr>
        <w:t xml:space="preserve"> be approved. Passed</w:t>
      </w:r>
    </w:p>
    <w:p w:rsidR="009D6AB7" w:rsidRDefault="00C52A1A" w:rsidP="009D6AB7">
      <w:pPr>
        <w:numPr>
          <w:ilvl w:val="1"/>
          <w:numId w:val="1"/>
        </w:numPr>
        <w:spacing w:after="0" w:line="240" w:lineRule="auto"/>
        <w:contextualSpacing/>
        <w:rPr>
          <w:sz w:val="24"/>
          <w:szCs w:val="24"/>
        </w:rPr>
      </w:pPr>
      <w:r w:rsidRPr="00C52A1A">
        <w:rPr>
          <w:sz w:val="24"/>
          <w:szCs w:val="24"/>
        </w:rPr>
        <w:t xml:space="preserve"> </w:t>
      </w:r>
      <w:r>
        <w:rPr>
          <w:sz w:val="24"/>
          <w:szCs w:val="24"/>
        </w:rPr>
        <w:t>It was proposed by Cllr Emms and seconded by Cllr Harris that the</w:t>
      </w:r>
      <w:r w:rsidR="009D6AB7" w:rsidRPr="009D6AB7">
        <w:rPr>
          <w:sz w:val="24"/>
          <w:szCs w:val="24"/>
        </w:rPr>
        <w:t xml:space="preserve"> payments as per attached schedule</w:t>
      </w:r>
      <w:r>
        <w:rPr>
          <w:sz w:val="24"/>
          <w:szCs w:val="24"/>
        </w:rPr>
        <w:t xml:space="preserve"> by approved. Passed</w:t>
      </w:r>
    </w:p>
    <w:p w:rsidR="00C52A1A" w:rsidRDefault="00C52A1A" w:rsidP="00C52A1A">
      <w:pPr>
        <w:spacing w:after="0" w:line="240" w:lineRule="auto"/>
        <w:ind w:left="720"/>
        <w:contextualSpacing/>
        <w:rPr>
          <w:sz w:val="24"/>
          <w:szCs w:val="24"/>
        </w:rPr>
      </w:pPr>
    </w:p>
    <w:p w:rsidR="00C52A1A" w:rsidRDefault="00C52A1A" w:rsidP="00C52A1A">
      <w:pPr>
        <w:spacing w:after="0" w:line="240" w:lineRule="auto"/>
        <w:contextualSpacing/>
        <w:rPr>
          <w:sz w:val="24"/>
          <w:szCs w:val="24"/>
        </w:rPr>
      </w:pPr>
      <w:r w:rsidRPr="00C52A1A">
        <w:rPr>
          <w:b/>
          <w:sz w:val="24"/>
          <w:szCs w:val="24"/>
        </w:rPr>
        <w:t>246/20</w:t>
      </w:r>
      <w:r>
        <w:rPr>
          <w:b/>
          <w:sz w:val="24"/>
          <w:szCs w:val="24"/>
        </w:rPr>
        <w:t xml:space="preserve"> </w:t>
      </w:r>
      <w:r>
        <w:rPr>
          <w:sz w:val="24"/>
          <w:szCs w:val="24"/>
        </w:rPr>
        <w:t>It was proposed by Cllr K Kalesnikovs and seconded by Cllr P Kalesnikovs that this Council agree by resolution that Cllr W Stubbings be given a dispensation from attending remote meetings</w:t>
      </w:r>
      <w:r w:rsidR="000140DC">
        <w:rPr>
          <w:sz w:val="24"/>
          <w:szCs w:val="24"/>
        </w:rPr>
        <w:t>,</w:t>
      </w:r>
      <w:r>
        <w:rPr>
          <w:sz w:val="24"/>
          <w:szCs w:val="24"/>
        </w:rPr>
        <w:t xml:space="preserve"> being held during restrictions in place from Covid 19, and that the 6 month rule will therefore not apply. Cllr Stubbings will continue to receive all agenda papers, and will discuss any issues with the clerk prior to the meeting. Passed</w:t>
      </w:r>
    </w:p>
    <w:p w:rsidR="00C52A1A" w:rsidRDefault="00C52A1A" w:rsidP="00C52A1A">
      <w:pPr>
        <w:spacing w:after="0" w:line="240" w:lineRule="auto"/>
        <w:contextualSpacing/>
        <w:rPr>
          <w:sz w:val="24"/>
          <w:szCs w:val="24"/>
        </w:rPr>
      </w:pPr>
    </w:p>
    <w:p w:rsidR="00C52A1A" w:rsidRPr="00C52A1A" w:rsidRDefault="00C52A1A" w:rsidP="00C52A1A">
      <w:pPr>
        <w:spacing w:after="0" w:line="240" w:lineRule="auto"/>
        <w:contextualSpacing/>
        <w:rPr>
          <w:sz w:val="24"/>
          <w:szCs w:val="24"/>
        </w:rPr>
      </w:pPr>
      <w:r>
        <w:rPr>
          <w:sz w:val="24"/>
          <w:szCs w:val="24"/>
        </w:rPr>
        <w:t>Meeting closed 8.20pm</w:t>
      </w:r>
    </w:p>
    <w:p w:rsidR="009D6AB7" w:rsidRPr="009D6AB7" w:rsidRDefault="009D6AB7" w:rsidP="009D6AB7">
      <w:pPr>
        <w:spacing w:after="0" w:line="240" w:lineRule="auto"/>
        <w:rPr>
          <w:sz w:val="24"/>
          <w:szCs w:val="24"/>
        </w:rPr>
      </w:pPr>
    </w:p>
    <w:p w:rsidR="00244B8F" w:rsidRDefault="000140DC">
      <w:r>
        <w:t>Approved as a true record</w:t>
      </w:r>
    </w:p>
    <w:p w:rsidR="000140DC" w:rsidRDefault="000140DC"/>
    <w:p w:rsidR="000140DC" w:rsidRDefault="000140DC"/>
    <w:p w:rsidR="000140DC" w:rsidRDefault="000140DC">
      <w:r>
        <w:t xml:space="preserve">Signed </w:t>
      </w:r>
    </w:p>
    <w:p w:rsidR="000140DC" w:rsidRDefault="000140DC"/>
    <w:p w:rsidR="000140DC" w:rsidRDefault="000140DC">
      <w:r>
        <w:t>Chair</w:t>
      </w:r>
      <w:r>
        <w:tab/>
      </w:r>
      <w:r>
        <w:tab/>
      </w:r>
      <w:r>
        <w:tab/>
      </w:r>
      <w:r>
        <w:tab/>
      </w:r>
      <w:r>
        <w:tab/>
      </w:r>
      <w:r>
        <w:tab/>
      </w:r>
      <w:r>
        <w:tab/>
      </w:r>
      <w:r>
        <w:tab/>
        <w:t>Date</w:t>
      </w:r>
      <w:bookmarkStart w:id="0" w:name="_GoBack"/>
      <w:bookmarkEnd w:id="0"/>
    </w:p>
    <w:sectPr w:rsidR="000140DC" w:rsidSect="009338AC">
      <w:footerReference w:type="default" r:id="rId8"/>
      <w:pgSz w:w="11906" w:h="16838"/>
      <w:pgMar w:top="1440" w:right="1440" w:bottom="1440" w:left="1440" w:header="708" w:footer="708" w:gutter="0"/>
      <w:pgNumType w:start="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F2" w:rsidRDefault="00CB67F2" w:rsidP="00993C73">
      <w:pPr>
        <w:spacing w:after="0" w:line="240" w:lineRule="auto"/>
      </w:pPr>
      <w:r>
        <w:separator/>
      </w:r>
    </w:p>
  </w:endnote>
  <w:endnote w:type="continuationSeparator" w:id="0">
    <w:p w:rsidR="00CB67F2" w:rsidRDefault="00CB67F2" w:rsidP="0099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65F91" w:themeColor="accent1" w:themeShade="BF"/>
      </w:rPr>
      <w:id w:val="168992769"/>
      <w:docPartObj>
        <w:docPartGallery w:val="Page Numbers (Bottom of Page)"/>
        <w:docPartUnique/>
      </w:docPartObj>
    </w:sdtPr>
    <w:sdtEndPr>
      <w:rPr>
        <w:noProof/>
        <w:color w:val="auto"/>
      </w:rPr>
    </w:sdtEndPr>
    <w:sdtContent>
      <w:p w:rsidR="009338AC" w:rsidRPr="009338AC" w:rsidRDefault="009338AC" w:rsidP="009338AC">
        <w:pPr>
          <w:pStyle w:val="Footer"/>
          <w:jc w:val="center"/>
          <w:rPr>
            <w:color w:val="365F91" w:themeColor="accent1" w:themeShade="BF"/>
          </w:rPr>
        </w:pPr>
        <w:r w:rsidRPr="009338AC">
          <w:rPr>
            <w:color w:val="365F91" w:themeColor="accent1" w:themeShade="BF"/>
          </w:rPr>
          <w:t>Minutes to the Meeting of Boynton Parish Council held via remote access on</w:t>
        </w:r>
      </w:p>
      <w:p w:rsidR="009338AC" w:rsidRDefault="009338AC" w:rsidP="009338AC">
        <w:pPr>
          <w:pStyle w:val="Footer"/>
          <w:jc w:val="center"/>
        </w:pPr>
        <w:r w:rsidRPr="009338AC">
          <w:rPr>
            <w:color w:val="365F91" w:themeColor="accent1" w:themeShade="BF"/>
          </w:rPr>
          <w:t xml:space="preserve">                                                      Monday 14</w:t>
        </w:r>
        <w:r w:rsidRPr="009338AC">
          <w:rPr>
            <w:color w:val="365F91" w:themeColor="accent1" w:themeShade="BF"/>
            <w:vertAlign w:val="superscript"/>
          </w:rPr>
          <w:t>th</w:t>
        </w:r>
        <w:r w:rsidRPr="009338AC">
          <w:rPr>
            <w:color w:val="365F91" w:themeColor="accent1" w:themeShade="BF"/>
          </w:rPr>
          <w:t xml:space="preserve"> September 2020 at 7.30pm                                      </w:t>
        </w:r>
        <w:r>
          <w:t xml:space="preserve">Page </w:t>
        </w:r>
        <w:r>
          <w:fldChar w:fldCharType="begin"/>
        </w:r>
        <w:r>
          <w:instrText xml:space="preserve"> PAGE   \* MERGEFORMAT </w:instrText>
        </w:r>
        <w:r>
          <w:fldChar w:fldCharType="separate"/>
        </w:r>
        <w:r w:rsidR="000140DC">
          <w:rPr>
            <w:noProof/>
          </w:rPr>
          <w:t>68</w:t>
        </w:r>
        <w:r>
          <w:rPr>
            <w:noProof/>
          </w:rPr>
          <w:fldChar w:fldCharType="end"/>
        </w:r>
      </w:p>
    </w:sdtContent>
  </w:sdt>
  <w:p w:rsidR="009338AC" w:rsidRDefault="00933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F2" w:rsidRDefault="00CB67F2" w:rsidP="00993C73">
      <w:pPr>
        <w:spacing w:after="0" w:line="240" w:lineRule="auto"/>
      </w:pPr>
      <w:r>
        <w:separator/>
      </w:r>
    </w:p>
  </w:footnote>
  <w:footnote w:type="continuationSeparator" w:id="0">
    <w:p w:rsidR="00CB67F2" w:rsidRDefault="00CB67F2" w:rsidP="0099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73"/>
    <w:rsid w:val="000140DC"/>
    <w:rsid w:val="001C3C3C"/>
    <w:rsid w:val="00244B8F"/>
    <w:rsid w:val="003C4403"/>
    <w:rsid w:val="007842A0"/>
    <w:rsid w:val="007C5B91"/>
    <w:rsid w:val="009338AC"/>
    <w:rsid w:val="00993C73"/>
    <w:rsid w:val="009D0CFB"/>
    <w:rsid w:val="009D6AB7"/>
    <w:rsid w:val="00C52A1A"/>
    <w:rsid w:val="00CB67F2"/>
    <w:rsid w:val="00EB4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73"/>
  </w:style>
  <w:style w:type="paragraph" w:styleId="Footer">
    <w:name w:val="footer"/>
    <w:basedOn w:val="Normal"/>
    <w:link w:val="FooterChar"/>
    <w:uiPriority w:val="99"/>
    <w:unhideWhenUsed/>
    <w:rsid w:val="00993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73"/>
  </w:style>
  <w:style w:type="paragraph" w:styleId="Footer">
    <w:name w:val="footer"/>
    <w:basedOn w:val="Normal"/>
    <w:link w:val="FooterChar"/>
    <w:uiPriority w:val="99"/>
    <w:unhideWhenUsed/>
    <w:rsid w:val="00993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coralie brannan</dc:creator>
  <cp:lastModifiedBy>janet coralie brannan</cp:lastModifiedBy>
  <cp:revision>5</cp:revision>
  <dcterms:created xsi:type="dcterms:W3CDTF">2020-09-20T12:29:00Z</dcterms:created>
  <dcterms:modified xsi:type="dcterms:W3CDTF">2020-09-23T05:49:00Z</dcterms:modified>
</cp:coreProperties>
</file>