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CAA" w:rsidRDefault="002B3328" w:rsidP="003B5CAA">
      <w:pPr>
        <w:jc w:val="center"/>
        <w:rPr>
          <w:b/>
          <w:color w:val="365F91" w:themeColor="accent1" w:themeShade="BF"/>
          <w:sz w:val="28"/>
          <w:szCs w:val="28"/>
        </w:rPr>
      </w:pPr>
      <w:r>
        <w:rPr>
          <w:b/>
          <w:color w:val="365F91" w:themeColor="accent1" w:themeShade="BF"/>
          <w:sz w:val="28"/>
          <w:szCs w:val="28"/>
        </w:rPr>
        <w:t xml:space="preserve">Minutes to </w:t>
      </w:r>
      <w:proofErr w:type="gramStart"/>
      <w:r>
        <w:rPr>
          <w:b/>
          <w:color w:val="365F91" w:themeColor="accent1" w:themeShade="BF"/>
          <w:sz w:val="28"/>
          <w:szCs w:val="28"/>
        </w:rPr>
        <w:t>the  Extra</w:t>
      </w:r>
      <w:proofErr w:type="gramEnd"/>
      <w:r>
        <w:rPr>
          <w:b/>
          <w:color w:val="365F91" w:themeColor="accent1" w:themeShade="BF"/>
          <w:sz w:val="28"/>
          <w:szCs w:val="28"/>
        </w:rPr>
        <w:t xml:space="preserve"> -ordinary M</w:t>
      </w:r>
      <w:r w:rsidRPr="00323A9C">
        <w:rPr>
          <w:b/>
          <w:color w:val="365F91" w:themeColor="accent1" w:themeShade="BF"/>
          <w:sz w:val="28"/>
          <w:szCs w:val="28"/>
        </w:rPr>
        <w:t xml:space="preserve">eeting of </w:t>
      </w:r>
      <w:r>
        <w:rPr>
          <w:b/>
          <w:color w:val="365F91" w:themeColor="accent1" w:themeShade="BF"/>
          <w:sz w:val="28"/>
          <w:szCs w:val="28"/>
        </w:rPr>
        <w:t>Boynton Parish C</w:t>
      </w:r>
      <w:r w:rsidRPr="00323A9C">
        <w:rPr>
          <w:b/>
          <w:color w:val="365F91" w:themeColor="accent1" w:themeShade="BF"/>
          <w:sz w:val="28"/>
          <w:szCs w:val="28"/>
        </w:rPr>
        <w:t xml:space="preserve">ouncil </w:t>
      </w:r>
    </w:p>
    <w:p w:rsidR="003B5CAA" w:rsidRPr="00A82D80" w:rsidRDefault="002B3328" w:rsidP="003B5CAA">
      <w:pPr>
        <w:jc w:val="center"/>
        <w:rPr>
          <w:b/>
          <w:color w:val="365F91" w:themeColor="accent1" w:themeShade="BF"/>
          <w:sz w:val="28"/>
          <w:szCs w:val="28"/>
          <w:vertAlign w:val="superscript"/>
        </w:rPr>
      </w:pPr>
      <w:r w:rsidRPr="00323A9C">
        <w:rPr>
          <w:b/>
          <w:color w:val="365F91" w:themeColor="accent1" w:themeShade="BF"/>
          <w:sz w:val="28"/>
          <w:szCs w:val="28"/>
        </w:rPr>
        <w:t xml:space="preserve"> </w:t>
      </w:r>
      <w:proofErr w:type="gramStart"/>
      <w:r w:rsidRPr="00323A9C">
        <w:rPr>
          <w:b/>
          <w:color w:val="365F91" w:themeColor="accent1" w:themeShade="BF"/>
          <w:sz w:val="28"/>
          <w:szCs w:val="28"/>
        </w:rPr>
        <w:t>held</w:t>
      </w:r>
      <w:proofErr w:type="gramEnd"/>
      <w:r w:rsidRPr="00323A9C">
        <w:rPr>
          <w:b/>
          <w:color w:val="365F91" w:themeColor="accent1" w:themeShade="BF"/>
          <w:sz w:val="28"/>
          <w:szCs w:val="28"/>
        </w:rPr>
        <w:t xml:space="preserve"> on </w:t>
      </w:r>
      <w:r>
        <w:rPr>
          <w:b/>
          <w:color w:val="365F91" w:themeColor="accent1" w:themeShade="BF"/>
          <w:sz w:val="28"/>
          <w:szCs w:val="28"/>
        </w:rPr>
        <w:t>Monday 16</w:t>
      </w:r>
      <w:r w:rsidRPr="003B5CAA">
        <w:rPr>
          <w:b/>
          <w:color w:val="365F91" w:themeColor="accent1" w:themeShade="BF"/>
          <w:sz w:val="28"/>
          <w:szCs w:val="28"/>
          <w:vertAlign w:val="superscript"/>
        </w:rPr>
        <w:t>th</w:t>
      </w:r>
      <w:r>
        <w:rPr>
          <w:b/>
          <w:color w:val="365F91" w:themeColor="accent1" w:themeShade="BF"/>
          <w:sz w:val="28"/>
          <w:szCs w:val="28"/>
        </w:rPr>
        <w:t xml:space="preserve"> December </w:t>
      </w:r>
      <w:r w:rsidRPr="00323A9C">
        <w:rPr>
          <w:b/>
          <w:color w:val="365F91" w:themeColor="accent1" w:themeShade="BF"/>
          <w:sz w:val="28"/>
          <w:szCs w:val="28"/>
        </w:rPr>
        <w:t>201</w:t>
      </w:r>
      <w:r>
        <w:rPr>
          <w:b/>
          <w:color w:val="365F91" w:themeColor="accent1" w:themeShade="BF"/>
          <w:sz w:val="28"/>
          <w:szCs w:val="28"/>
        </w:rPr>
        <w:t xml:space="preserve">9 </w:t>
      </w:r>
      <w:r w:rsidRPr="00323A9C">
        <w:rPr>
          <w:b/>
          <w:color w:val="365F91" w:themeColor="accent1" w:themeShade="BF"/>
          <w:sz w:val="28"/>
          <w:szCs w:val="28"/>
        </w:rPr>
        <w:t>at 7.</w:t>
      </w:r>
      <w:r>
        <w:rPr>
          <w:b/>
          <w:color w:val="365F91" w:themeColor="accent1" w:themeShade="BF"/>
          <w:sz w:val="28"/>
          <w:szCs w:val="28"/>
        </w:rPr>
        <w:t>3</w:t>
      </w:r>
      <w:r w:rsidRPr="00323A9C">
        <w:rPr>
          <w:b/>
          <w:color w:val="365F91" w:themeColor="accent1" w:themeShade="BF"/>
          <w:sz w:val="28"/>
          <w:szCs w:val="28"/>
        </w:rPr>
        <w:t xml:space="preserve">0pm </w:t>
      </w:r>
    </w:p>
    <w:p w:rsidR="003B5CAA" w:rsidRDefault="002B3328" w:rsidP="003B5CAA">
      <w:pPr>
        <w:jc w:val="center"/>
        <w:rPr>
          <w:b/>
          <w:color w:val="365F91" w:themeColor="accent1" w:themeShade="BF"/>
          <w:sz w:val="28"/>
          <w:szCs w:val="28"/>
        </w:rPr>
      </w:pPr>
      <w:proofErr w:type="gramStart"/>
      <w:r w:rsidRPr="00323A9C">
        <w:rPr>
          <w:b/>
          <w:color w:val="365F91" w:themeColor="accent1" w:themeShade="BF"/>
          <w:sz w:val="28"/>
          <w:szCs w:val="28"/>
        </w:rPr>
        <w:t>a</w:t>
      </w:r>
      <w:r>
        <w:rPr>
          <w:b/>
          <w:color w:val="365F91" w:themeColor="accent1" w:themeShade="BF"/>
          <w:sz w:val="28"/>
          <w:szCs w:val="28"/>
        </w:rPr>
        <w:t>t</w:t>
      </w:r>
      <w:proofErr w:type="gramEnd"/>
      <w:r>
        <w:rPr>
          <w:b/>
          <w:color w:val="365F91" w:themeColor="accent1" w:themeShade="BF"/>
          <w:sz w:val="28"/>
          <w:szCs w:val="28"/>
        </w:rPr>
        <w:t xml:space="preserve"> Boynton Village Hall </w:t>
      </w:r>
    </w:p>
    <w:p w:rsidR="003B5CAA" w:rsidRDefault="003B5CAA" w:rsidP="003B5CAA">
      <w:pPr>
        <w:jc w:val="center"/>
        <w:rPr>
          <w:b/>
          <w:color w:val="365F91" w:themeColor="accent1" w:themeShade="BF"/>
          <w:sz w:val="28"/>
          <w:szCs w:val="28"/>
        </w:rPr>
      </w:pPr>
    </w:p>
    <w:p w:rsidR="002B3328" w:rsidRPr="002B3328" w:rsidRDefault="002B3328" w:rsidP="002B3328">
      <w:pPr>
        <w:rPr>
          <w:b/>
          <w:sz w:val="24"/>
          <w:szCs w:val="24"/>
        </w:rPr>
      </w:pPr>
      <w:r w:rsidRPr="002B3328">
        <w:rPr>
          <w:b/>
          <w:sz w:val="24"/>
          <w:szCs w:val="24"/>
        </w:rPr>
        <w:t>Present: Cllr Dawn Emms (Acting as Chair); Cllr W Stubbings and Cllr R Street – members of the public</w:t>
      </w:r>
    </w:p>
    <w:p w:rsidR="003B5CAA" w:rsidRDefault="003B5CAA" w:rsidP="003B5CAA">
      <w:pPr>
        <w:spacing w:line="254" w:lineRule="auto"/>
        <w:rPr>
          <w:b/>
          <w:sz w:val="24"/>
          <w:szCs w:val="24"/>
          <w:u w:val="single"/>
        </w:rPr>
      </w:pPr>
    </w:p>
    <w:p w:rsidR="003B5CAA" w:rsidRPr="003437C7" w:rsidRDefault="002B3328" w:rsidP="002B3328">
      <w:pPr>
        <w:spacing w:after="0" w:line="240" w:lineRule="auto"/>
        <w:contextualSpacing/>
        <w:rPr>
          <w:sz w:val="24"/>
          <w:szCs w:val="24"/>
        </w:rPr>
      </w:pPr>
      <w:r>
        <w:rPr>
          <w:b/>
          <w:sz w:val="24"/>
          <w:szCs w:val="24"/>
        </w:rPr>
        <w:t>191/</w:t>
      </w:r>
      <w:proofErr w:type="gramStart"/>
      <w:r>
        <w:rPr>
          <w:b/>
          <w:sz w:val="24"/>
          <w:szCs w:val="24"/>
        </w:rPr>
        <w:t>19</w:t>
      </w:r>
      <w:r w:rsidR="003B5CAA" w:rsidRPr="00A82D80">
        <w:rPr>
          <w:b/>
          <w:sz w:val="24"/>
          <w:szCs w:val="24"/>
        </w:rPr>
        <w:t xml:space="preserve">  Apologies</w:t>
      </w:r>
      <w:proofErr w:type="gramEnd"/>
      <w:r>
        <w:rPr>
          <w:b/>
          <w:sz w:val="24"/>
          <w:szCs w:val="24"/>
        </w:rPr>
        <w:t xml:space="preserve"> –</w:t>
      </w:r>
      <w:r w:rsidR="003437C7">
        <w:rPr>
          <w:b/>
          <w:sz w:val="24"/>
          <w:szCs w:val="24"/>
        </w:rPr>
        <w:t xml:space="preserve"> </w:t>
      </w:r>
      <w:r w:rsidR="003437C7" w:rsidRPr="003437C7">
        <w:rPr>
          <w:sz w:val="24"/>
          <w:szCs w:val="24"/>
        </w:rPr>
        <w:t>Sandra Morrison.</w:t>
      </w:r>
      <w:r w:rsidRPr="003437C7">
        <w:rPr>
          <w:sz w:val="24"/>
          <w:szCs w:val="24"/>
        </w:rPr>
        <w:t xml:space="preserve"> Cllrs K Kalesnikovs and P Kalesnikovs absent due to pecuniary interests</w:t>
      </w:r>
    </w:p>
    <w:p w:rsidR="003B5CAA" w:rsidRPr="00A82D80" w:rsidRDefault="003B5CAA" w:rsidP="003B5CAA">
      <w:pPr>
        <w:spacing w:after="0" w:line="240" w:lineRule="auto"/>
        <w:ind w:left="825"/>
        <w:contextualSpacing/>
        <w:rPr>
          <w:b/>
          <w:sz w:val="28"/>
          <w:szCs w:val="28"/>
        </w:rPr>
      </w:pPr>
    </w:p>
    <w:p w:rsidR="003B5CAA" w:rsidRDefault="002B3328" w:rsidP="002B3328">
      <w:pPr>
        <w:spacing w:after="0"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192/</w:t>
      </w:r>
      <w:proofErr w:type="gramStart"/>
      <w:r>
        <w:rPr>
          <w:b/>
          <w:sz w:val="24"/>
          <w:szCs w:val="24"/>
        </w:rPr>
        <w:t xml:space="preserve">19 </w:t>
      </w:r>
      <w:r w:rsidR="003B5CAA" w:rsidRPr="00A82D80">
        <w:rPr>
          <w:b/>
          <w:sz w:val="24"/>
          <w:szCs w:val="24"/>
        </w:rPr>
        <w:t xml:space="preserve"> Declaration</w:t>
      </w:r>
      <w:proofErr w:type="gramEnd"/>
      <w:r w:rsidR="003B5CAA" w:rsidRPr="00A82D80">
        <w:rPr>
          <w:b/>
          <w:sz w:val="24"/>
          <w:szCs w:val="24"/>
        </w:rPr>
        <w:t xml:space="preserve"> of Pecuniary or Non-Pecuniary Interest </w:t>
      </w:r>
      <w:r>
        <w:rPr>
          <w:b/>
          <w:sz w:val="24"/>
          <w:szCs w:val="24"/>
        </w:rPr>
        <w:t xml:space="preserve">– None  </w:t>
      </w:r>
    </w:p>
    <w:p w:rsidR="003B5CAA" w:rsidRDefault="003B5CAA" w:rsidP="003B5CAA">
      <w:pPr>
        <w:pStyle w:val="ListParagraph"/>
        <w:rPr>
          <w:b/>
          <w:sz w:val="24"/>
          <w:szCs w:val="24"/>
        </w:rPr>
      </w:pPr>
    </w:p>
    <w:p w:rsidR="00D06694" w:rsidRDefault="002B3328" w:rsidP="002B3328">
      <w:pPr>
        <w:spacing w:after="0"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193/19 </w:t>
      </w:r>
      <w:proofErr w:type="gramStart"/>
      <w:r>
        <w:rPr>
          <w:b/>
          <w:sz w:val="24"/>
          <w:szCs w:val="24"/>
        </w:rPr>
        <w:t>P</w:t>
      </w:r>
      <w:r w:rsidR="00D06694">
        <w:rPr>
          <w:b/>
          <w:sz w:val="24"/>
          <w:szCs w:val="24"/>
        </w:rPr>
        <w:t>lanning</w:t>
      </w:r>
      <w:proofErr w:type="gramEnd"/>
      <w:r w:rsidR="00D06694">
        <w:rPr>
          <w:b/>
          <w:sz w:val="24"/>
          <w:szCs w:val="24"/>
        </w:rPr>
        <w:t xml:space="preserve"> application 19/03425/PLF</w:t>
      </w:r>
      <w:r>
        <w:rPr>
          <w:b/>
          <w:sz w:val="24"/>
          <w:szCs w:val="24"/>
        </w:rPr>
        <w:t xml:space="preserve"> for</w:t>
      </w:r>
    </w:p>
    <w:p w:rsidR="00D06694" w:rsidRPr="003437C7" w:rsidRDefault="00D06694" w:rsidP="00D06694">
      <w:pPr>
        <w:spacing w:after="0" w:line="240" w:lineRule="auto"/>
        <w:contextualSpacing/>
        <w:rPr>
          <w:sz w:val="24"/>
          <w:szCs w:val="24"/>
        </w:rPr>
      </w:pPr>
      <w:proofErr w:type="gramStart"/>
      <w:r w:rsidRPr="003437C7">
        <w:rPr>
          <w:sz w:val="24"/>
          <w:szCs w:val="24"/>
        </w:rPr>
        <w:t>Conversion of redundant farm buildings to create 3 dwellings and 1 holiday cottage with associated works and infrastructure and retrospective application for the temporary siting of a caravan.</w:t>
      </w:r>
      <w:proofErr w:type="gramEnd"/>
      <w:r w:rsidR="006C3E21" w:rsidRPr="003437C7">
        <w:rPr>
          <w:sz w:val="24"/>
          <w:szCs w:val="24"/>
        </w:rPr>
        <w:t xml:space="preserve"> </w:t>
      </w:r>
      <w:r w:rsidRPr="003437C7">
        <w:rPr>
          <w:sz w:val="24"/>
          <w:szCs w:val="24"/>
        </w:rPr>
        <w:t>Location: Cottage Farm, Main Street, Boynton, YO16 4XJ; Applicant: Mr and Mrs Kalesnikovs; Application type: Full Planning Permission</w:t>
      </w:r>
      <w:r w:rsidR="002B3328" w:rsidRPr="003437C7">
        <w:rPr>
          <w:sz w:val="24"/>
          <w:szCs w:val="24"/>
        </w:rPr>
        <w:t xml:space="preserve"> – was brought before the Council.</w:t>
      </w:r>
      <w:r w:rsidR="002B3328">
        <w:rPr>
          <w:b/>
          <w:sz w:val="24"/>
          <w:szCs w:val="24"/>
        </w:rPr>
        <w:t xml:space="preserve">  </w:t>
      </w:r>
      <w:r w:rsidR="002B3328" w:rsidRPr="003437C7">
        <w:rPr>
          <w:sz w:val="24"/>
          <w:szCs w:val="24"/>
        </w:rPr>
        <w:t>The meeting was closed at 7.40pm to allow comments from residents.</w:t>
      </w:r>
    </w:p>
    <w:p w:rsidR="003437C7" w:rsidRPr="003437C7" w:rsidRDefault="003437C7" w:rsidP="00D06694">
      <w:pPr>
        <w:spacing w:after="0" w:line="240" w:lineRule="auto"/>
        <w:contextualSpacing/>
        <w:rPr>
          <w:sz w:val="24"/>
          <w:szCs w:val="24"/>
        </w:rPr>
      </w:pPr>
    </w:p>
    <w:p w:rsidR="003437C7" w:rsidRPr="003437C7" w:rsidRDefault="003437C7" w:rsidP="00D06694">
      <w:pPr>
        <w:spacing w:after="0" w:line="240" w:lineRule="auto"/>
        <w:contextualSpacing/>
        <w:rPr>
          <w:sz w:val="24"/>
          <w:szCs w:val="24"/>
        </w:rPr>
      </w:pPr>
      <w:r w:rsidRPr="003437C7">
        <w:rPr>
          <w:sz w:val="24"/>
          <w:szCs w:val="24"/>
        </w:rPr>
        <w:t>Meeting re-opened at 8.10</w:t>
      </w:r>
    </w:p>
    <w:p w:rsidR="003437C7" w:rsidRDefault="003437C7" w:rsidP="00D06694">
      <w:pPr>
        <w:spacing w:after="0" w:line="240" w:lineRule="auto"/>
        <w:contextualSpacing/>
        <w:rPr>
          <w:b/>
          <w:sz w:val="24"/>
          <w:szCs w:val="24"/>
        </w:rPr>
      </w:pPr>
    </w:p>
    <w:p w:rsidR="003437C7" w:rsidRPr="003437C7" w:rsidRDefault="003437C7" w:rsidP="00343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>C</w:t>
      </w:r>
      <w:r w:rsidRPr="003437C7">
        <w:rPr>
          <w:rFonts w:eastAsia="Times New Roman" w:cstheme="minorHAnsi"/>
          <w:sz w:val="24"/>
          <w:szCs w:val="24"/>
          <w:lang w:eastAsia="en-GB"/>
        </w:rPr>
        <w:t>oncern</w:t>
      </w:r>
      <w:r>
        <w:rPr>
          <w:rFonts w:eastAsia="Times New Roman" w:cstheme="minorHAnsi"/>
          <w:sz w:val="24"/>
          <w:szCs w:val="24"/>
          <w:lang w:eastAsia="en-GB"/>
        </w:rPr>
        <w:t xml:space="preserve">s were raised </w:t>
      </w:r>
      <w:r w:rsidRPr="003437C7">
        <w:rPr>
          <w:rFonts w:eastAsia="Times New Roman" w:cstheme="minorHAnsi"/>
          <w:sz w:val="24"/>
          <w:szCs w:val="24"/>
          <w:lang w:eastAsia="en-GB"/>
        </w:rPr>
        <w:t>that the entrance to the site was too narrow to accommodate large vehicles and not suitable for mult</w:t>
      </w:r>
      <w:r w:rsidR="009E0819">
        <w:rPr>
          <w:rFonts w:eastAsia="Times New Roman" w:cstheme="minorHAnsi"/>
          <w:sz w:val="24"/>
          <w:szCs w:val="24"/>
          <w:lang w:eastAsia="en-GB"/>
        </w:rPr>
        <w:t xml:space="preserve">iple vehicles </w:t>
      </w:r>
      <w:proofErr w:type="spellStart"/>
      <w:r w:rsidR="009E0819">
        <w:rPr>
          <w:rFonts w:eastAsia="Times New Roman" w:cstheme="minorHAnsi"/>
          <w:sz w:val="24"/>
          <w:szCs w:val="24"/>
          <w:lang w:eastAsia="en-GB"/>
        </w:rPr>
        <w:t>ie</w:t>
      </w:r>
      <w:proofErr w:type="spellEnd"/>
      <w:r w:rsidR="009E0819">
        <w:rPr>
          <w:rFonts w:eastAsia="Times New Roman" w:cstheme="minorHAnsi"/>
          <w:sz w:val="24"/>
          <w:szCs w:val="24"/>
          <w:lang w:eastAsia="en-GB"/>
        </w:rPr>
        <w:t xml:space="preserve"> new residents living in 3 b</w:t>
      </w:r>
      <w:r w:rsidRPr="003437C7">
        <w:rPr>
          <w:rFonts w:eastAsia="Times New Roman" w:cstheme="minorHAnsi"/>
          <w:sz w:val="24"/>
          <w:szCs w:val="24"/>
          <w:lang w:eastAsia="en-GB"/>
        </w:rPr>
        <w:t>edroom pr</w:t>
      </w:r>
      <w:r>
        <w:rPr>
          <w:rFonts w:eastAsia="Times New Roman" w:cstheme="minorHAnsi"/>
          <w:sz w:val="24"/>
          <w:szCs w:val="24"/>
          <w:lang w:eastAsia="en-GB"/>
        </w:rPr>
        <w:t>operties</w:t>
      </w:r>
    </w:p>
    <w:p w:rsidR="009E0819" w:rsidRDefault="003437C7" w:rsidP="00343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>T</w:t>
      </w:r>
      <w:r w:rsidRPr="003437C7">
        <w:rPr>
          <w:rFonts w:eastAsia="Times New Roman" w:cstheme="minorHAnsi"/>
          <w:sz w:val="24"/>
          <w:szCs w:val="24"/>
          <w:lang w:eastAsia="en-GB"/>
        </w:rPr>
        <w:t xml:space="preserve">he road (Main Street) is both too narrow and not in a suitable condition.  Certainly Main Street would not be suitable for overflow residents parking. </w:t>
      </w:r>
    </w:p>
    <w:p w:rsidR="009E0819" w:rsidRDefault="003437C7" w:rsidP="00343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3437C7">
        <w:rPr>
          <w:rFonts w:eastAsia="Times New Roman" w:cstheme="minorHAnsi"/>
          <w:sz w:val="24"/>
          <w:szCs w:val="24"/>
          <w:lang w:eastAsia="en-GB"/>
        </w:rPr>
        <w:t>Delivery of construction materials would be a problem as no access available.</w:t>
      </w:r>
      <w:r>
        <w:rPr>
          <w:rFonts w:eastAsia="Times New Roman" w:cstheme="minorHAnsi"/>
          <w:sz w:val="24"/>
          <w:szCs w:val="24"/>
          <w:lang w:eastAsia="en-GB"/>
        </w:rPr>
        <w:t xml:space="preserve"> </w:t>
      </w:r>
    </w:p>
    <w:p w:rsidR="009E0819" w:rsidRDefault="003437C7" w:rsidP="00343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>T</w:t>
      </w:r>
      <w:r w:rsidRPr="003437C7">
        <w:rPr>
          <w:rFonts w:eastAsia="Times New Roman" w:cstheme="minorHAnsi"/>
          <w:sz w:val="24"/>
          <w:szCs w:val="24"/>
          <w:lang w:eastAsia="en-GB"/>
        </w:rPr>
        <w:t>here is a discrepancy on the plans as to how many properties there woul</w:t>
      </w:r>
      <w:r>
        <w:rPr>
          <w:rFonts w:eastAsia="Times New Roman" w:cstheme="minorHAnsi"/>
          <w:sz w:val="24"/>
          <w:szCs w:val="24"/>
          <w:lang w:eastAsia="en-GB"/>
        </w:rPr>
        <w:t xml:space="preserve">d be. </w:t>
      </w:r>
    </w:p>
    <w:p w:rsidR="003437C7" w:rsidRPr="003437C7" w:rsidRDefault="003437C7" w:rsidP="00343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>T</w:t>
      </w:r>
      <w:r w:rsidRPr="003437C7">
        <w:rPr>
          <w:rFonts w:eastAsia="Times New Roman" w:cstheme="minorHAnsi"/>
          <w:sz w:val="24"/>
          <w:szCs w:val="24"/>
          <w:lang w:eastAsia="en-GB"/>
        </w:rPr>
        <w:t>he attached neighbour owns a barn which is directly attached to the proposed development and houses their oil tank and other storage.  Their septic tank and soakaway is in the yard that is being developed</w:t>
      </w:r>
      <w:r>
        <w:rPr>
          <w:rFonts w:eastAsia="Times New Roman" w:cstheme="minorHAnsi"/>
          <w:sz w:val="24"/>
          <w:szCs w:val="24"/>
          <w:lang w:eastAsia="en-GB"/>
        </w:rPr>
        <w:t>, which needs to be addressed, also a</w:t>
      </w:r>
      <w:r w:rsidRPr="003437C7">
        <w:rPr>
          <w:rFonts w:eastAsia="Times New Roman" w:cstheme="minorHAnsi"/>
          <w:sz w:val="24"/>
          <w:szCs w:val="24"/>
          <w:lang w:eastAsia="en-GB"/>
        </w:rPr>
        <w:t>s their property is directly attached and the properties being developed would</w:t>
      </w:r>
      <w:r>
        <w:rPr>
          <w:rFonts w:eastAsia="Times New Roman" w:cstheme="minorHAnsi"/>
          <w:sz w:val="24"/>
          <w:szCs w:val="24"/>
          <w:lang w:eastAsia="en-GB"/>
        </w:rPr>
        <w:t xml:space="preserve"> be 2 storey – there is insufficient information re </w:t>
      </w:r>
      <w:r w:rsidRPr="003437C7">
        <w:rPr>
          <w:rFonts w:eastAsia="Times New Roman" w:cstheme="minorHAnsi"/>
          <w:sz w:val="24"/>
          <w:szCs w:val="24"/>
          <w:lang w:eastAsia="en-GB"/>
        </w:rPr>
        <w:t xml:space="preserve">the height of the floors </w:t>
      </w:r>
      <w:proofErr w:type="spellStart"/>
      <w:r w:rsidRPr="003437C7">
        <w:rPr>
          <w:rFonts w:eastAsia="Times New Roman" w:cstheme="minorHAnsi"/>
          <w:sz w:val="24"/>
          <w:szCs w:val="24"/>
          <w:lang w:eastAsia="en-GB"/>
        </w:rPr>
        <w:t>etc</w:t>
      </w:r>
      <w:proofErr w:type="spellEnd"/>
      <w:r w:rsidRPr="003437C7">
        <w:rPr>
          <w:rFonts w:eastAsia="Times New Roman" w:cstheme="minorHAnsi"/>
          <w:sz w:val="24"/>
          <w:szCs w:val="24"/>
          <w:lang w:eastAsia="en-GB"/>
        </w:rPr>
        <w:t>?....</w:t>
      </w:r>
    </w:p>
    <w:p w:rsidR="003437C7" w:rsidRDefault="003437C7" w:rsidP="00343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proofErr w:type="gramStart"/>
      <w:r w:rsidRPr="003437C7">
        <w:rPr>
          <w:rFonts w:eastAsia="Times New Roman" w:cstheme="minorHAnsi"/>
          <w:sz w:val="24"/>
          <w:szCs w:val="24"/>
          <w:lang w:eastAsia="en-GB"/>
        </w:rPr>
        <w:t>General concern by neighbours and the PC as how access for large waste management vehicles and possible oil tankers would be accommodated.</w:t>
      </w:r>
      <w:proofErr w:type="gramEnd"/>
    </w:p>
    <w:p w:rsidR="009E0819" w:rsidRDefault="009E0819" w:rsidP="00343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9E0819" w:rsidRDefault="009E0819" w:rsidP="00343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proofErr w:type="gramStart"/>
      <w:r>
        <w:rPr>
          <w:rFonts w:eastAsia="Times New Roman" w:cstheme="minorHAnsi"/>
          <w:sz w:val="24"/>
          <w:szCs w:val="24"/>
          <w:lang w:eastAsia="en-GB"/>
        </w:rPr>
        <w:t>Comments to be forwarded to ER Planning.</w:t>
      </w:r>
      <w:proofErr w:type="gramEnd"/>
    </w:p>
    <w:p w:rsidR="003437C7" w:rsidRDefault="003437C7" w:rsidP="00343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3437C7" w:rsidRDefault="003437C7" w:rsidP="00343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>Meeting closed 8.45pm</w:t>
      </w:r>
    </w:p>
    <w:p w:rsidR="003437C7" w:rsidRDefault="003437C7" w:rsidP="00343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3437C7" w:rsidRPr="003437C7" w:rsidRDefault="003437C7" w:rsidP="00343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>Signed as a true record</w:t>
      </w:r>
    </w:p>
    <w:p w:rsidR="003437C7" w:rsidRPr="003437C7" w:rsidRDefault="003437C7" w:rsidP="00D06694">
      <w:pPr>
        <w:spacing w:after="0" w:line="240" w:lineRule="auto"/>
        <w:contextualSpacing/>
        <w:rPr>
          <w:rFonts w:cstheme="minorHAnsi"/>
          <w:b/>
          <w:sz w:val="24"/>
          <w:szCs w:val="24"/>
        </w:rPr>
      </w:pPr>
    </w:p>
    <w:p w:rsidR="002B3328" w:rsidRPr="003437C7" w:rsidRDefault="002B3328" w:rsidP="00D06694">
      <w:pPr>
        <w:spacing w:after="0" w:line="240" w:lineRule="auto"/>
        <w:contextualSpacing/>
        <w:rPr>
          <w:rFonts w:cstheme="minorHAnsi"/>
          <w:b/>
          <w:sz w:val="24"/>
          <w:szCs w:val="24"/>
        </w:rPr>
      </w:pPr>
    </w:p>
    <w:p w:rsidR="00D06694" w:rsidRPr="003437C7" w:rsidRDefault="00D06694" w:rsidP="00D06694">
      <w:pPr>
        <w:spacing w:after="0" w:line="240" w:lineRule="auto"/>
        <w:contextualSpacing/>
        <w:rPr>
          <w:rFonts w:cstheme="minorHAnsi"/>
          <w:b/>
          <w:sz w:val="24"/>
          <w:szCs w:val="24"/>
        </w:rPr>
      </w:pPr>
    </w:p>
    <w:p w:rsidR="00D06694" w:rsidRPr="00A90557" w:rsidRDefault="00D06694" w:rsidP="00D06694">
      <w:pPr>
        <w:pStyle w:val="ListParagraph"/>
        <w:spacing w:after="0" w:line="240" w:lineRule="auto"/>
        <w:ind w:left="360"/>
        <w:rPr>
          <w:b/>
          <w:sz w:val="24"/>
          <w:szCs w:val="24"/>
        </w:rPr>
      </w:pPr>
    </w:p>
    <w:p w:rsidR="00A338F5" w:rsidRPr="00D06694" w:rsidRDefault="00A338F5" w:rsidP="00D06694">
      <w:pPr>
        <w:pStyle w:val="ListParagraph"/>
        <w:spacing w:after="0" w:line="240" w:lineRule="auto"/>
        <w:ind w:left="360"/>
        <w:rPr>
          <w:b/>
          <w:sz w:val="24"/>
          <w:szCs w:val="24"/>
        </w:rPr>
      </w:pPr>
    </w:p>
    <w:p w:rsidR="003B5CAA" w:rsidRDefault="003B5CAA" w:rsidP="003B5CAA">
      <w:pPr>
        <w:spacing w:after="0" w:line="240" w:lineRule="auto"/>
        <w:contextualSpacing/>
        <w:rPr>
          <w:b/>
          <w:sz w:val="24"/>
          <w:szCs w:val="24"/>
        </w:rPr>
      </w:pPr>
    </w:p>
    <w:p w:rsidR="003B5CAA" w:rsidRDefault="003B5CAA" w:rsidP="003B5CAA">
      <w:pPr>
        <w:spacing w:after="0" w:line="240" w:lineRule="auto"/>
        <w:contextualSpacing/>
        <w:rPr>
          <w:b/>
          <w:sz w:val="24"/>
          <w:szCs w:val="24"/>
        </w:rPr>
      </w:pPr>
    </w:p>
    <w:p w:rsidR="003B5CAA" w:rsidRDefault="003B5CAA" w:rsidP="003B5CAA">
      <w:pPr>
        <w:spacing w:after="0" w:line="240" w:lineRule="auto"/>
        <w:contextualSpacing/>
        <w:rPr>
          <w:b/>
          <w:sz w:val="24"/>
          <w:szCs w:val="24"/>
        </w:rPr>
      </w:pPr>
    </w:p>
    <w:p w:rsidR="003B5CAA" w:rsidRDefault="003B5CAA" w:rsidP="003B5CAA">
      <w:pPr>
        <w:spacing w:after="0" w:line="240" w:lineRule="auto"/>
        <w:contextualSpacing/>
        <w:rPr>
          <w:b/>
          <w:sz w:val="24"/>
          <w:szCs w:val="24"/>
        </w:rPr>
      </w:pPr>
    </w:p>
    <w:p w:rsidR="003B5CAA" w:rsidRDefault="003B5CAA" w:rsidP="003B5CAA">
      <w:pPr>
        <w:spacing w:after="0"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D06694">
        <w:rPr>
          <w:b/>
          <w:sz w:val="24"/>
          <w:szCs w:val="24"/>
        </w:rPr>
        <w:t xml:space="preserve">    </w:t>
      </w:r>
      <w:r w:rsidR="00D06694">
        <w:rPr>
          <w:b/>
          <w:sz w:val="24"/>
          <w:szCs w:val="24"/>
        </w:rPr>
        <w:tab/>
      </w:r>
      <w:r w:rsidR="00D06694">
        <w:rPr>
          <w:b/>
          <w:sz w:val="24"/>
          <w:szCs w:val="24"/>
        </w:rPr>
        <w:tab/>
      </w:r>
      <w:r w:rsidR="00D06694">
        <w:rPr>
          <w:b/>
          <w:sz w:val="24"/>
          <w:szCs w:val="24"/>
        </w:rPr>
        <w:tab/>
      </w:r>
      <w:bookmarkStart w:id="0" w:name="_GoBack"/>
      <w:bookmarkEnd w:id="0"/>
    </w:p>
    <w:p w:rsidR="003B5CAA" w:rsidRDefault="003B5CAA" w:rsidP="003B5CAA">
      <w:pPr>
        <w:spacing w:after="0" w:line="240" w:lineRule="auto"/>
        <w:contextualSpacing/>
        <w:rPr>
          <w:b/>
          <w:sz w:val="24"/>
          <w:szCs w:val="24"/>
        </w:rPr>
      </w:pPr>
    </w:p>
    <w:p w:rsidR="003B5CAA" w:rsidRPr="003B5CAA" w:rsidRDefault="003B5CAA" w:rsidP="003B5CAA">
      <w:pPr>
        <w:spacing w:after="0" w:line="240" w:lineRule="auto"/>
        <w:contextualSpacing/>
        <w:rPr>
          <w:b/>
          <w:sz w:val="24"/>
          <w:szCs w:val="24"/>
        </w:rPr>
      </w:pPr>
    </w:p>
    <w:p w:rsidR="003B5CAA" w:rsidRPr="00A82D80" w:rsidRDefault="003B5CAA" w:rsidP="003B5CAA">
      <w:pPr>
        <w:spacing w:line="254" w:lineRule="auto"/>
        <w:ind w:left="720"/>
        <w:contextualSpacing/>
        <w:rPr>
          <w:b/>
          <w:sz w:val="24"/>
          <w:szCs w:val="24"/>
        </w:rPr>
      </w:pPr>
    </w:p>
    <w:p w:rsidR="002F22ED" w:rsidRDefault="002F22ED"/>
    <w:sectPr w:rsidR="002F22ED" w:rsidSect="002B3328">
      <w:footerReference w:type="default" r:id="rId8"/>
      <w:pgSz w:w="11906" w:h="16838"/>
      <w:pgMar w:top="1440" w:right="1440" w:bottom="1440" w:left="1440" w:header="708" w:footer="708" w:gutter="0"/>
      <w:pgNumType w:start="5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AAC" w:rsidRDefault="00667AAC" w:rsidP="002B3328">
      <w:pPr>
        <w:spacing w:after="0" w:line="240" w:lineRule="auto"/>
      </w:pPr>
      <w:r>
        <w:separator/>
      </w:r>
    </w:p>
  </w:endnote>
  <w:endnote w:type="continuationSeparator" w:id="0">
    <w:p w:rsidR="00667AAC" w:rsidRDefault="00667AAC" w:rsidP="002B3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268438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B3328" w:rsidRPr="002B3328" w:rsidRDefault="002B3328" w:rsidP="002B3328">
        <w:pPr>
          <w:pStyle w:val="Footer"/>
          <w:rPr>
            <w:color w:val="365F91" w:themeColor="accent1" w:themeShade="BF"/>
          </w:rPr>
        </w:pPr>
        <w:r w:rsidRPr="002B3328">
          <w:rPr>
            <w:color w:val="365F91" w:themeColor="accent1" w:themeShade="BF"/>
          </w:rPr>
          <w:t>Minutes to the Extra-ordinary Meeting of Boynton Parish Council held on 16</w:t>
        </w:r>
        <w:r w:rsidRPr="002B3328">
          <w:rPr>
            <w:color w:val="365F91" w:themeColor="accent1" w:themeShade="BF"/>
            <w:vertAlign w:val="superscript"/>
          </w:rPr>
          <w:t>th</w:t>
        </w:r>
        <w:r w:rsidRPr="002B3328">
          <w:rPr>
            <w:color w:val="365F91" w:themeColor="accent1" w:themeShade="BF"/>
          </w:rPr>
          <w:t xml:space="preserve"> December 2019</w:t>
        </w:r>
      </w:p>
      <w:p w:rsidR="002B3328" w:rsidRDefault="002B3328" w:rsidP="002B3328">
        <w:pPr>
          <w:pStyle w:val="Footer"/>
          <w:jc w:val="center"/>
        </w:pPr>
        <w:r w:rsidRPr="002B3328">
          <w:rPr>
            <w:color w:val="365F91" w:themeColor="accent1" w:themeShade="BF"/>
          </w:rPr>
          <w:t xml:space="preserve"> </w:t>
        </w:r>
        <w:proofErr w:type="gramStart"/>
        <w:r w:rsidRPr="002B3328">
          <w:rPr>
            <w:color w:val="365F91" w:themeColor="accent1" w:themeShade="BF"/>
          </w:rPr>
          <w:t>at</w:t>
        </w:r>
        <w:proofErr w:type="gramEnd"/>
        <w:r w:rsidRPr="002B3328">
          <w:rPr>
            <w:color w:val="365F91" w:themeColor="accent1" w:themeShade="BF"/>
          </w:rPr>
          <w:t xml:space="preserve"> 7.30 pm at Boynton Village Hall                                                                                                         </w:t>
        </w: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7EF6">
          <w:rPr>
            <w:noProof/>
          </w:rPr>
          <w:t>59</w:t>
        </w:r>
        <w:r>
          <w:rPr>
            <w:noProof/>
          </w:rPr>
          <w:fldChar w:fldCharType="end"/>
        </w:r>
      </w:p>
    </w:sdtContent>
  </w:sdt>
  <w:p w:rsidR="002B3328" w:rsidRDefault="002B33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AAC" w:rsidRDefault="00667AAC" w:rsidP="002B3328">
      <w:pPr>
        <w:spacing w:after="0" w:line="240" w:lineRule="auto"/>
      </w:pPr>
      <w:r>
        <w:separator/>
      </w:r>
    </w:p>
  </w:footnote>
  <w:footnote w:type="continuationSeparator" w:id="0">
    <w:p w:rsidR="00667AAC" w:rsidRDefault="00667AAC" w:rsidP="002B33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546C9C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  <w:rPr>
        <w:b/>
        <w:sz w:val="28"/>
        <w:szCs w:val="2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CAA"/>
    <w:rsid w:val="002B3328"/>
    <w:rsid w:val="002F22ED"/>
    <w:rsid w:val="003437C7"/>
    <w:rsid w:val="003B5CAA"/>
    <w:rsid w:val="00457EF6"/>
    <w:rsid w:val="00667AAC"/>
    <w:rsid w:val="006C3E21"/>
    <w:rsid w:val="00973FC9"/>
    <w:rsid w:val="009E0819"/>
    <w:rsid w:val="00A338F5"/>
    <w:rsid w:val="00D0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CAA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5C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B33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328"/>
  </w:style>
  <w:style w:type="paragraph" w:styleId="Footer">
    <w:name w:val="footer"/>
    <w:basedOn w:val="Normal"/>
    <w:link w:val="FooterChar"/>
    <w:uiPriority w:val="99"/>
    <w:unhideWhenUsed/>
    <w:rsid w:val="002B33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3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CAA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5C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B33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328"/>
  </w:style>
  <w:style w:type="paragraph" w:styleId="Footer">
    <w:name w:val="footer"/>
    <w:basedOn w:val="Normal"/>
    <w:link w:val="FooterChar"/>
    <w:uiPriority w:val="99"/>
    <w:unhideWhenUsed/>
    <w:rsid w:val="002B33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3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7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 coralie brannan</dc:creator>
  <cp:lastModifiedBy>janet coralie brannan</cp:lastModifiedBy>
  <cp:revision>4</cp:revision>
  <cp:lastPrinted>2019-12-24T15:28:00Z</cp:lastPrinted>
  <dcterms:created xsi:type="dcterms:W3CDTF">2019-12-24T15:25:00Z</dcterms:created>
  <dcterms:modified xsi:type="dcterms:W3CDTF">2019-12-24T15:28:00Z</dcterms:modified>
</cp:coreProperties>
</file>